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AA" w:rsidRPr="00C246D8" w:rsidRDefault="001C3138" w:rsidP="0081019C">
      <w:pPr>
        <w:pStyle w:val="1"/>
        <w:spacing w:before="0" w:line="240" w:lineRule="auto"/>
        <w:ind w:right="188"/>
        <w:jc w:val="center"/>
        <w:rPr>
          <w:rFonts w:asciiTheme="minorHAnsi" w:hAnsiTheme="minorHAnsi"/>
          <w:color w:val="auto"/>
        </w:rPr>
      </w:pPr>
      <w:bookmarkStart w:id="0" w:name="_Toc27486805"/>
      <w:r w:rsidRPr="00C246D8">
        <w:rPr>
          <w:rFonts w:asciiTheme="minorHAnsi" w:hAnsiTheme="minorHAnsi"/>
          <w:color w:val="auto"/>
          <w:u w:color="000009"/>
        </w:rPr>
        <w:t>ΠΑΡΑΡΤΗΜΑ Α</w:t>
      </w:r>
      <w:r w:rsidR="00791616" w:rsidRPr="00C246D8">
        <w:rPr>
          <w:rFonts w:asciiTheme="minorHAnsi" w:hAnsiTheme="minorHAnsi"/>
          <w:color w:val="auto"/>
          <w:u w:color="000009"/>
        </w:rPr>
        <w:t>΄</w:t>
      </w:r>
      <w:r w:rsidR="0002341C" w:rsidRPr="00C246D8">
        <w:rPr>
          <w:rFonts w:asciiTheme="minorHAnsi" w:hAnsiTheme="minorHAnsi"/>
          <w:color w:val="auto"/>
        </w:rPr>
        <w:t xml:space="preserve">: </w:t>
      </w:r>
      <w:r w:rsidR="00C371AA" w:rsidRPr="00C246D8">
        <w:rPr>
          <w:rFonts w:asciiTheme="minorHAnsi" w:hAnsiTheme="minorHAnsi"/>
          <w:color w:val="auto"/>
        </w:rPr>
        <w:t xml:space="preserve">ΑΝΤΙΚΕΙΜΕΝΟ </w:t>
      </w:r>
      <w:r w:rsidR="00D375A9" w:rsidRPr="00C246D8">
        <w:rPr>
          <w:rFonts w:asciiTheme="minorHAnsi" w:hAnsiTheme="minorHAnsi"/>
          <w:color w:val="auto"/>
        </w:rPr>
        <w:t>ΤΗΣ ΣΥΜΒΑΣΗΣ</w:t>
      </w:r>
      <w:bookmarkEnd w:id="0"/>
    </w:p>
    <w:p w:rsidR="00C371AA" w:rsidRPr="00BE3933" w:rsidRDefault="00C371AA" w:rsidP="001751AC">
      <w:pPr>
        <w:pStyle w:val="Heading21"/>
        <w:ind w:left="0"/>
        <w:jc w:val="center"/>
        <w:rPr>
          <w:rFonts w:asciiTheme="minorHAnsi" w:hAnsiTheme="minorHAnsi" w:cs="Arial"/>
          <w:sz w:val="28"/>
          <w:szCs w:val="28"/>
          <w:u w:val="single"/>
          <w:lang w:val="el-GR"/>
        </w:rPr>
      </w:pPr>
    </w:p>
    <w:p w:rsidR="00BE3933" w:rsidRPr="00584E4E" w:rsidRDefault="00BE3933" w:rsidP="001751AC">
      <w:pPr>
        <w:widowControl/>
        <w:rPr>
          <w:rFonts w:asciiTheme="minorHAnsi" w:eastAsia="Times New Roman" w:hAnsiTheme="minorHAnsi" w:cstheme="minorHAnsi"/>
          <w:b/>
          <w:bCs/>
          <w:sz w:val="24"/>
          <w:szCs w:val="24"/>
          <w:lang w:val="el-GR" w:eastAsia="el-GR"/>
        </w:rPr>
      </w:pPr>
      <w:r w:rsidRPr="00584E4E">
        <w:rPr>
          <w:rFonts w:asciiTheme="minorHAnsi" w:eastAsia="Times New Roman" w:hAnsiTheme="minorHAnsi" w:cstheme="minorHAnsi"/>
          <w:b/>
          <w:bCs/>
          <w:sz w:val="24"/>
          <w:szCs w:val="24"/>
          <w:lang w:val="el-GR" w:eastAsia="el-GR"/>
        </w:rPr>
        <w:t>Ι.1. ΑΝΤΙΚΕΙΜΕΝΟ ΤΟΥ ΕΡΓΟΥ</w:t>
      </w:r>
    </w:p>
    <w:p w:rsidR="001751AC" w:rsidRPr="00352837" w:rsidRDefault="001751AC" w:rsidP="001751AC">
      <w:pPr>
        <w:widowControl/>
        <w:rPr>
          <w:rFonts w:asciiTheme="minorHAnsi" w:eastAsia="Times New Roman" w:hAnsiTheme="minorHAnsi" w:cstheme="minorHAnsi"/>
          <w:b/>
          <w:bCs/>
          <w:sz w:val="24"/>
          <w:szCs w:val="24"/>
          <w:highlight w:val="yellow"/>
          <w:lang w:val="el-GR" w:eastAsia="el-GR"/>
        </w:rPr>
      </w:pPr>
    </w:p>
    <w:p w:rsidR="001751AC" w:rsidRPr="001751AC" w:rsidRDefault="001751AC" w:rsidP="001751AC">
      <w:pPr>
        <w:rPr>
          <w:rFonts w:cs="Arial"/>
          <w:b/>
          <w:i/>
          <w:spacing w:val="3"/>
          <w:sz w:val="24"/>
          <w:szCs w:val="24"/>
          <w:lang w:val="el-GR"/>
        </w:rPr>
      </w:pPr>
      <w:r>
        <w:rPr>
          <w:rFonts w:cs="Arial"/>
          <w:b/>
          <w:i/>
          <w:spacing w:val="3"/>
          <w:sz w:val="24"/>
          <w:szCs w:val="24"/>
        </w:rPr>
        <w:t>I</w:t>
      </w:r>
      <w:r w:rsidRPr="002D2D83">
        <w:rPr>
          <w:rFonts w:cs="Arial"/>
          <w:b/>
          <w:i/>
          <w:spacing w:val="3"/>
          <w:sz w:val="24"/>
          <w:szCs w:val="24"/>
          <w:lang w:val="el-GR"/>
        </w:rPr>
        <w:t xml:space="preserve">.1 </w:t>
      </w:r>
      <w:r w:rsidRPr="001751AC">
        <w:rPr>
          <w:rFonts w:cs="Arial"/>
          <w:b/>
          <w:i/>
          <w:spacing w:val="3"/>
          <w:sz w:val="24"/>
          <w:szCs w:val="24"/>
          <w:lang w:val="el-GR"/>
        </w:rPr>
        <w:t xml:space="preserve">Γενικά στοιχεία - Ορισμοί </w:t>
      </w:r>
    </w:p>
    <w:p w:rsidR="001751AC" w:rsidRPr="001751AC" w:rsidRDefault="001751AC" w:rsidP="001751AC">
      <w:pPr>
        <w:rPr>
          <w:rFonts w:cs="Arial"/>
          <w:b/>
          <w:i/>
          <w:spacing w:val="3"/>
          <w:sz w:val="24"/>
          <w:szCs w:val="24"/>
          <w:lang w:val="el-GR"/>
        </w:rPr>
      </w:pPr>
    </w:p>
    <w:p w:rsidR="001751AC" w:rsidRPr="001751AC" w:rsidRDefault="001751AC" w:rsidP="001751AC">
      <w:pPr>
        <w:jc w:val="both"/>
        <w:rPr>
          <w:sz w:val="24"/>
          <w:szCs w:val="24"/>
          <w:lang w:val="el-GR"/>
        </w:rPr>
      </w:pPr>
      <w:r w:rsidRPr="001751AC">
        <w:rPr>
          <w:sz w:val="24"/>
          <w:szCs w:val="24"/>
          <w:lang w:val="el-GR"/>
        </w:rPr>
        <w:t>Σκοπός του έργου είναι η συντήρηση-επέκταση του λογισμικού πληροφοριακού συστήματος ηλεκτρονικής έκδοσης αδειών και συγκεκριμένα τα υποσυστήματα:</w:t>
      </w:r>
    </w:p>
    <w:p w:rsidR="001751AC" w:rsidRPr="001751AC" w:rsidRDefault="001751AC" w:rsidP="001751AC">
      <w:pPr>
        <w:widowControl/>
        <w:numPr>
          <w:ilvl w:val="0"/>
          <w:numId w:val="28"/>
        </w:numPr>
        <w:autoSpaceDE/>
        <w:autoSpaceDN/>
        <w:jc w:val="both"/>
        <w:rPr>
          <w:sz w:val="24"/>
          <w:szCs w:val="24"/>
          <w:lang w:val="el-GR"/>
        </w:rPr>
      </w:pPr>
      <w:r w:rsidRPr="001751AC">
        <w:rPr>
          <w:sz w:val="24"/>
          <w:szCs w:val="24"/>
          <w:lang w:val="el-GR"/>
        </w:rPr>
        <w:t>Σύστημα Διαχείρισης Δεδομένων από Υπεύθυνους Μηχανικούς</w:t>
      </w:r>
    </w:p>
    <w:p w:rsidR="001751AC" w:rsidRPr="002D694F" w:rsidRDefault="001751AC" w:rsidP="001751AC">
      <w:pPr>
        <w:widowControl/>
        <w:numPr>
          <w:ilvl w:val="0"/>
          <w:numId w:val="28"/>
        </w:numPr>
        <w:autoSpaceDE/>
        <w:autoSpaceDN/>
        <w:jc w:val="both"/>
        <w:rPr>
          <w:sz w:val="24"/>
          <w:szCs w:val="24"/>
        </w:rPr>
      </w:pPr>
      <w:proofErr w:type="spellStart"/>
      <w:r w:rsidRPr="002D694F">
        <w:rPr>
          <w:sz w:val="24"/>
          <w:szCs w:val="24"/>
        </w:rPr>
        <w:t>Σύστημα</w:t>
      </w:r>
      <w:proofErr w:type="spellEnd"/>
      <w:r w:rsidRPr="002D694F">
        <w:rPr>
          <w:sz w:val="24"/>
          <w:szCs w:val="24"/>
        </w:rPr>
        <w:t xml:space="preserve"> </w:t>
      </w:r>
      <w:proofErr w:type="spellStart"/>
      <w:r w:rsidRPr="002D694F">
        <w:rPr>
          <w:sz w:val="24"/>
          <w:szCs w:val="24"/>
        </w:rPr>
        <w:t>Εποπτείας</w:t>
      </w:r>
      <w:proofErr w:type="spellEnd"/>
      <w:r w:rsidRPr="002D694F">
        <w:rPr>
          <w:sz w:val="24"/>
          <w:szCs w:val="24"/>
        </w:rPr>
        <w:t xml:space="preserve"> </w:t>
      </w:r>
      <w:proofErr w:type="spellStart"/>
      <w:r w:rsidRPr="002D694F">
        <w:rPr>
          <w:sz w:val="24"/>
          <w:szCs w:val="24"/>
        </w:rPr>
        <w:t>για</w:t>
      </w:r>
      <w:proofErr w:type="spellEnd"/>
      <w:r w:rsidRPr="002D694F">
        <w:rPr>
          <w:sz w:val="24"/>
          <w:szCs w:val="24"/>
        </w:rPr>
        <w:t xml:space="preserve"> </w:t>
      </w:r>
      <w:proofErr w:type="spellStart"/>
      <w:r w:rsidRPr="002D694F">
        <w:rPr>
          <w:sz w:val="24"/>
          <w:szCs w:val="24"/>
        </w:rPr>
        <w:t>Ελέγχουσες</w:t>
      </w:r>
      <w:proofErr w:type="spellEnd"/>
      <w:r w:rsidRPr="002D694F">
        <w:rPr>
          <w:sz w:val="24"/>
          <w:szCs w:val="24"/>
        </w:rPr>
        <w:t xml:space="preserve"> </w:t>
      </w:r>
      <w:proofErr w:type="spellStart"/>
      <w:r w:rsidRPr="002D694F">
        <w:rPr>
          <w:sz w:val="24"/>
          <w:szCs w:val="24"/>
        </w:rPr>
        <w:t>Αρχές</w:t>
      </w:r>
      <w:proofErr w:type="spellEnd"/>
    </w:p>
    <w:p w:rsidR="001751AC" w:rsidRPr="002D694F" w:rsidRDefault="001751AC" w:rsidP="001751AC">
      <w:pPr>
        <w:widowControl/>
        <w:numPr>
          <w:ilvl w:val="0"/>
          <w:numId w:val="28"/>
        </w:numPr>
        <w:autoSpaceDE/>
        <w:autoSpaceDN/>
        <w:jc w:val="both"/>
        <w:rPr>
          <w:sz w:val="24"/>
          <w:szCs w:val="24"/>
        </w:rPr>
      </w:pPr>
      <w:proofErr w:type="spellStart"/>
      <w:r w:rsidRPr="002D694F">
        <w:rPr>
          <w:sz w:val="24"/>
          <w:szCs w:val="24"/>
        </w:rPr>
        <w:t>Σύστημα</w:t>
      </w:r>
      <w:proofErr w:type="spellEnd"/>
      <w:r w:rsidRPr="002D694F">
        <w:rPr>
          <w:sz w:val="24"/>
          <w:szCs w:val="24"/>
        </w:rPr>
        <w:t xml:space="preserve"> </w:t>
      </w:r>
      <w:proofErr w:type="spellStart"/>
      <w:r w:rsidRPr="002D694F">
        <w:rPr>
          <w:sz w:val="24"/>
          <w:szCs w:val="24"/>
        </w:rPr>
        <w:t>Ελέγχου</w:t>
      </w:r>
      <w:proofErr w:type="spellEnd"/>
      <w:r w:rsidRPr="002D694F">
        <w:rPr>
          <w:sz w:val="24"/>
          <w:szCs w:val="24"/>
        </w:rPr>
        <w:t xml:space="preserve"> </w:t>
      </w:r>
      <w:proofErr w:type="spellStart"/>
      <w:r w:rsidRPr="002D694F">
        <w:rPr>
          <w:sz w:val="24"/>
          <w:szCs w:val="24"/>
        </w:rPr>
        <w:t>για</w:t>
      </w:r>
      <w:proofErr w:type="spellEnd"/>
      <w:r w:rsidRPr="002D694F">
        <w:rPr>
          <w:sz w:val="24"/>
          <w:szCs w:val="24"/>
        </w:rPr>
        <w:t xml:space="preserve"> </w:t>
      </w:r>
      <w:proofErr w:type="spellStart"/>
      <w:r w:rsidRPr="002D694F">
        <w:rPr>
          <w:sz w:val="24"/>
          <w:szCs w:val="24"/>
        </w:rPr>
        <w:t>Ελεγκτές</w:t>
      </w:r>
      <w:proofErr w:type="spellEnd"/>
      <w:r w:rsidRPr="002D694F">
        <w:rPr>
          <w:sz w:val="24"/>
          <w:szCs w:val="24"/>
        </w:rPr>
        <w:t xml:space="preserve"> </w:t>
      </w:r>
      <w:proofErr w:type="spellStart"/>
      <w:r w:rsidRPr="002D694F">
        <w:rPr>
          <w:sz w:val="24"/>
          <w:szCs w:val="24"/>
        </w:rPr>
        <w:t>Μηχανικούς</w:t>
      </w:r>
      <w:proofErr w:type="spellEnd"/>
    </w:p>
    <w:p w:rsidR="001751AC" w:rsidRPr="001751AC" w:rsidRDefault="001751AC" w:rsidP="001751AC">
      <w:pPr>
        <w:widowControl/>
        <w:numPr>
          <w:ilvl w:val="0"/>
          <w:numId w:val="28"/>
        </w:numPr>
        <w:autoSpaceDE/>
        <w:autoSpaceDN/>
        <w:jc w:val="both"/>
        <w:rPr>
          <w:sz w:val="24"/>
          <w:szCs w:val="24"/>
          <w:lang w:val="el-GR"/>
        </w:rPr>
      </w:pPr>
      <w:r w:rsidRPr="001751AC">
        <w:rPr>
          <w:sz w:val="24"/>
          <w:szCs w:val="24"/>
          <w:lang w:val="el-GR"/>
        </w:rPr>
        <w:t>Σύστημα Εποπτείας και Ελέγχου Αυθαίρετης Δόμησης με χρήση Γεωγραφικών Δεδομένων</w:t>
      </w:r>
    </w:p>
    <w:p w:rsidR="001751AC" w:rsidRPr="001751AC" w:rsidRDefault="001751AC" w:rsidP="001751AC">
      <w:pPr>
        <w:widowControl/>
        <w:numPr>
          <w:ilvl w:val="0"/>
          <w:numId w:val="28"/>
        </w:numPr>
        <w:autoSpaceDE/>
        <w:autoSpaceDN/>
        <w:jc w:val="both"/>
        <w:rPr>
          <w:sz w:val="24"/>
          <w:szCs w:val="24"/>
          <w:lang w:val="el-GR"/>
        </w:rPr>
      </w:pPr>
      <w:r w:rsidRPr="001751AC">
        <w:rPr>
          <w:sz w:val="24"/>
          <w:szCs w:val="24"/>
          <w:lang w:val="el-GR"/>
        </w:rPr>
        <w:t xml:space="preserve">Σύστημα Εποπτείας από Ιδιοκτήτες - Συμβολαιογράφους κλπ </w:t>
      </w:r>
    </w:p>
    <w:p w:rsidR="001751AC" w:rsidRPr="001751AC" w:rsidRDefault="001751AC" w:rsidP="001751AC">
      <w:pPr>
        <w:widowControl/>
        <w:numPr>
          <w:ilvl w:val="0"/>
          <w:numId w:val="28"/>
        </w:numPr>
        <w:autoSpaceDE/>
        <w:autoSpaceDN/>
        <w:jc w:val="both"/>
        <w:rPr>
          <w:sz w:val="24"/>
          <w:szCs w:val="24"/>
          <w:lang w:val="el-GR"/>
        </w:rPr>
      </w:pPr>
      <w:r w:rsidRPr="001751AC">
        <w:rPr>
          <w:sz w:val="24"/>
          <w:szCs w:val="24"/>
          <w:lang w:val="el-GR"/>
        </w:rPr>
        <w:t>Σύστημα Επιχειρηματικής Ευφυΐας (</w:t>
      </w:r>
      <w:r w:rsidRPr="002D694F">
        <w:rPr>
          <w:sz w:val="24"/>
          <w:szCs w:val="24"/>
        </w:rPr>
        <w:t>Business</w:t>
      </w:r>
      <w:r w:rsidRPr="001751AC">
        <w:rPr>
          <w:sz w:val="24"/>
          <w:szCs w:val="24"/>
          <w:lang w:val="el-GR"/>
        </w:rPr>
        <w:t xml:space="preserve"> </w:t>
      </w:r>
      <w:r w:rsidRPr="002D694F">
        <w:rPr>
          <w:sz w:val="24"/>
          <w:szCs w:val="24"/>
        </w:rPr>
        <w:t>Intelligence</w:t>
      </w:r>
      <w:r w:rsidRPr="001751AC">
        <w:rPr>
          <w:sz w:val="24"/>
          <w:szCs w:val="24"/>
          <w:lang w:val="el-GR"/>
        </w:rPr>
        <w:t>) για την Παρακολούθηση των Δεικτών Δόμησης και την Υποβοήθηση στη Λήψη Αποφάσεων</w:t>
      </w:r>
    </w:p>
    <w:p w:rsidR="001751AC" w:rsidRDefault="001751AC" w:rsidP="001751AC">
      <w:pPr>
        <w:widowControl/>
        <w:numPr>
          <w:ilvl w:val="0"/>
          <w:numId w:val="28"/>
        </w:numPr>
        <w:autoSpaceDE/>
        <w:autoSpaceDN/>
        <w:jc w:val="both"/>
        <w:rPr>
          <w:sz w:val="24"/>
          <w:szCs w:val="24"/>
        </w:rPr>
      </w:pPr>
      <w:proofErr w:type="spellStart"/>
      <w:r w:rsidRPr="002D694F">
        <w:rPr>
          <w:sz w:val="24"/>
          <w:szCs w:val="24"/>
        </w:rPr>
        <w:t>Σύστημα</w:t>
      </w:r>
      <w:proofErr w:type="spellEnd"/>
      <w:r w:rsidRPr="002D694F">
        <w:rPr>
          <w:sz w:val="24"/>
          <w:szCs w:val="24"/>
        </w:rPr>
        <w:t xml:space="preserve"> </w:t>
      </w:r>
      <w:proofErr w:type="spellStart"/>
      <w:r w:rsidRPr="002D694F">
        <w:rPr>
          <w:sz w:val="24"/>
          <w:szCs w:val="24"/>
        </w:rPr>
        <w:t>Αντιγράφων</w:t>
      </w:r>
      <w:proofErr w:type="spellEnd"/>
      <w:r w:rsidRPr="002D694F">
        <w:rPr>
          <w:sz w:val="24"/>
          <w:szCs w:val="24"/>
        </w:rPr>
        <w:t xml:space="preserve"> </w:t>
      </w:r>
      <w:proofErr w:type="spellStart"/>
      <w:r w:rsidRPr="002D694F">
        <w:rPr>
          <w:sz w:val="24"/>
          <w:szCs w:val="24"/>
        </w:rPr>
        <w:t>Ασφαλείας</w:t>
      </w:r>
      <w:proofErr w:type="spellEnd"/>
      <w:r w:rsidRPr="002D694F">
        <w:rPr>
          <w:sz w:val="24"/>
          <w:szCs w:val="24"/>
        </w:rPr>
        <w:t xml:space="preserve"> </w:t>
      </w:r>
      <w:proofErr w:type="spellStart"/>
      <w:r w:rsidRPr="002D694F">
        <w:rPr>
          <w:sz w:val="24"/>
          <w:szCs w:val="24"/>
        </w:rPr>
        <w:t>Πραγματικού</w:t>
      </w:r>
      <w:proofErr w:type="spellEnd"/>
      <w:r w:rsidRPr="002D694F">
        <w:rPr>
          <w:sz w:val="24"/>
          <w:szCs w:val="24"/>
        </w:rPr>
        <w:t xml:space="preserve"> </w:t>
      </w:r>
      <w:proofErr w:type="spellStart"/>
      <w:r w:rsidRPr="002D694F">
        <w:rPr>
          <w:sz w:val="24"/>
          <w:szCs w:val="24"/>
        </w:rPr>
        <w:t>Χρόνου</w:t>
      </w:r>
      <w:proofErr w:type="spellEnd"/>
    </w:p>
    <w:p w:rsidR="001751AC" w:rsidRPr="002D694F" w:rsidRDefault="001751AC" w:rsidP="001751AC">
      <w:pPr>
        <w:widowControl/>
        <w:numPr>
          <w:ilvl w:val="0"/>
          <w:numId w:val="28"/>
        </w:numPr>
        <w:autoSpaceDE/>
        <w:autoSpaceDN/>
        <w:jc w:val="both"/>
        <w:rPr>
          <w:sz w:val="24"/>
          <w:szCs w:val="24"/>
        </w:rPr>
      </w:pPr>
    </w:p>
    <w:p w:rsidR="001751AC" w:rsidRPr="002D694F" w:rsidRDefault="001751AC" w:rsidP="0081019C">
      <w:pPr>
        <w:pStyle w:val="20"/>
        <w:spacing w:after="0" w:line="240" w:lineRule="auto"/>
        <w:ind w:right="-96"/>
        <w:rPr>
          <w:sz w:val="24"/>
          <w:szCs w:val="24"/>
        </w:rPr>
      </w:pPr>
      <w:r w:rsidRPr="001751AC">
        <w:rPr>
          <w:sz w:val="24"/>
          <w:szCs w:val="24"/>
          <w:lang w:val="el-GR"/>
        </w:rPr>
        <w:t xml:space="preserve">Οι υπηρεσίες επέκτασης-συντήρησης περιλαμβάνουν τροποποιήσεις στη λειτουργικότητα των εφαρμογών σύμφωνα με τις απαιτήσεις την υπηρεσίας του ΤΕΕ όπως αυτές θα προκύπτουν από την κανονική λειτουργία ή τις απαιτήσεις της πολιτείας λόγω τροποποιήσεων του νομοθετικού πλαισίου που διέπει τα ανωτέρω συστήματα. </w:t>
      </w:r>
      <w:proofErr w:type="spellStart"/>
      <w:proofErr w:type="gramStart"/>
      <w:r w:rsidRPr="002D694F">
        <w:rPr>
          <w:sz w:val="24"/>
          <w:szCs w:val="24"/>
        </w:rPr>
        <w:t>Ενδεικτικά</w:t>
      </w:r>
      <w:proofErr w:type="spellEnd"/>
      <w:r w:rsidRPr="002D694F">
        <w:rPr>
          <w:sz w:val="24"/>
          <w:szCs w:val="24"/>
        </w:rPr>
        <w:t xml:space="preserve"> </w:t>
      </w:r>
      <w:proofErr w:type="spellStart"/>
      <w:r w:rsidRPr="002D694F">
        <w:rPr>
          <w:sz w:val="24"/>
          <w:szCs w:val="24"/>
        </w:rPr>
        <w:t>αναφέρονται</w:t>
      </w:r>
      <w:proofErr w:type="spellEnd"/>
      <w:r w:rsidRPr="002D694F">
        <w:rPr>
          <w:sz w:val="24"/>
          <w:szCs w:val="24"/>
        </w:rPr>
        <w:t xml:space="preserve"> </w:t>
      </w:r>
      <w:proofErr w:type="spellStart"/>
      <w:r w:rsidRPr="002D694F">
        <w:rPr>
          <w:sz w:val="24"/>
          <w:szCs w:val="24"/>
        </w:rPr>
        <w:t>οι</w:t>
      </w:r>
      <w:proofErr w:type="spellEnd"/>
      <w:r w:rsidRPr="002D694F">
        <w:rPr>
          <w:sz w:val="24"/>
          <w:szCs w:val="24"/>
        </w:rPr>
        <w:t xml:space="preserve"> </w:t>
      </w:r>
      <w:proofErr w:type="spellStart"/>
      <w:r w:rsidRPr="002D694F">
        <w:rPr>
          <w:sz w:val="24"/>
          <w:szCs w:val="24"/>
        </w:rPr>
        <w:t>παρακάτω</w:t>
      </w:r>
      <w:proofErr w:type="spellEnd"/>
      <w:r w:rsidRPr="002D694F">
        <w:rPr>
          <w:sz w:val="24"/>
          <w:szCs w:val="24"/>
        </w:rPr>
        <w:t xml:space="preserve"> </w:t>
      </w:r>
      <w:proofErr w:type="spellStart"/>
      <w:r w:rsidRPr="002D694F">
        <w:rPr>
          <w:sz w:val="24"/>
          <w:szCs w:val="24"/>
        </w:rPr>
        <w:t>τομείς</w:t>
      </w:r>
      <w:proofErr w:type="spellEnd"/>
      <w:r w:rsidRPr="002D694F">
        <w:rPr>
          <w:sz w:val="24"/>
          <w:szCs w:val="24"/>
        </w:rPr>
        <w:t xml:space="preserve"> </w:t>
      </w:r>
      <w:proofErr w:type="spellStart"/>
      <w:r w:rsidRPr="002D694F">
        <w:rPr>
          <w:sz w:val="24"/>
          <w:szCs w:val="24"/>
        </w:rPr>
        <w:t>επέκτασης</w:t>
      </w:r>
      <w:proofErr w:type="spellEnd"/>
      <w:r w:rsidRPr="002D694F">
        <w:rPr>
          <w:sz w:val="24"/>
          <w:szCs w:val="24"/>
        </w:rPr>
        <w:t xml:space="preserve"> ή </w:t>
      </w:r>
      <w:proofErr w:type="spellStart"/>
      <w:r w:rsidRPr="002D694F">
        <w:rPr>
          <w:sz w:val="24"/>
          <w:szCs w:val="24"/>
        </w:rPr>
        <w:t>τροποποιήσεων</w:t>
      </w:r>
      <w:proofErr w:type="spellEnd"/>
      <w:r w:rsidRPr="002D694F">
        <w:rPr>
          <w:sz w:val="24"/>
          <w:szCs w:val="24"/>
        </w:rPr>
        <w:t>.</w:t>
      </w:r>
      <w:proofErr w:type="gramEnd"/>
    </w:p>
    <w:p w:rsidR="001751AC" w:rsidRPr="001751AC" w:rsidRDefault="001751AC" w:rsidP="0081019C">
      <w:pPr>
        <w:pStyle w:val="20"/>
        <w:widowControl/>
        <w:numPr>
          <w:ilvl w:val="0"/>
          <w:numId w:val="30"/>
        </w:numPr>
        <w:autoSpaceDE/>
        <w:autoSpaceDN/>
        <w:spacing w:after="0" w:line="240" w:lineRule="auto"/>
        <w:ind w:right="-96"/>
        <w:jc w:val="both"/>
        <w:rPr>
          <w:sz w:val="24"/>
          <w:szCs w:val="24"/>
          <w:lang w:val="el-GR"/>
        </w:rPr>
      </w:pPr>
      <w:r w:rsidRPr="001751AC">
        <w:rPr>
          <w:sz w:val="24"/>
          <w:szCs w:val="24"/>
          <w:lang w:val="el-GR"/>
        </w:rPr>
        <w:t>Να ενσωματώσει νέους, πρόσθετων τύπων αδειών, σύμφωνα με οδηγίες του Να υλοποιήσει τις απαιτούμενες μεταβολές για τον εναρμονισμό του υπάρχοντος λογισμικού στο νέο νομοθετικό πλαίσιο</w:t>
      </w:r>
    </w:p>
    <w:p w:rsidR="001751AC" w:rsidRPr="001751AC" w:rsidRDefault="001751AC" w:rsidP="001751AC">
      <w:pPr>
        <w:pStyle w:val="20"/>
        <w:widowControl/>
        <w:numPr>
          <w:ilvl w:val="0"/>
          <w:numId w:val="30"/>
        </w:numPr>
        <w:autoSpaceDE/>
        <w:autoSpaceDN/>
        <w:spacing w:after="0" w:line="240" w:lineRule="auto"/>
        <w:ind w:right="-383"/>
        <w:jc w:val="both"/>
        <w:rPr>
          <w:sz w:val="24"/>
          <w:szCs w:val="24"/>
          <w:lang w:val="el-GR"/>
        </w:rPr>
      </w:pPr>
      <w:r w:rsidRPr="001751AC">
        <w:rPr>
          <w:sz w:val="24"/>
          <w:szCs w:val="24"/>
          <w:lang w:val="el-GR"/>
        </w:rPr>
        <w:t>Να ενσωματώσει νέους, πρόσθετων τύπων αδειών, σύμφωνα με οδηγίες του ΤΕΕ.</w:t>
      </w:r>
    </w:p>
    <w:p w:rsidR="001751AC" w:rsidRPr="001751AC" w:rsidRDefault="001751AC" w:rsidP="0081019C">
      <w:pPr>
        <w:pStyle w:val="20"/>
        <w:widowControl/>
        <w:numPr>
          <w:ilvl w:val="0"/>
          <w:numId w:val="29"/>
        </w:numPr>
        <w:autoSpaceDE/>
        <w:autoSpaceDN/>
        <w:spacing w:after="0" w:line="240" w:lineRule="auto"/>
        <w:ind w:right="-96"/>
        <w:jc w:val="both"/>
        <w:rPr>
          <w:sz w:val="24"/>
          <w:szCs w:val="24"/>
          <w:lang w:val="el-GR"/>
        </w:rPr>
      </w:pPr>
      <w:r w:rsidRPr="001751AC">
        <w:rPr>
          <w:sz w:val="24"/>
          <w:szCs w:val="24"/>
          <w:lang w:val="el-GR"/>
        </w:rPr>
        <w:t>Θα υποστηρίξει με προσαρμογή των συστημάτων για την ίδρυση νέων Υπηρεσιών Δόμησης.</w:t>
      </w:r>
    </w:p>
    <w:p w:rsidR="001751AC" w:rsidRPr="001751AC" w:rsidRDefault="001751AC" w:rsidP="001751AC">
      <w:pPr>
        <w:pStyle w:val="20"/>
        <w:widowControl/>
        <w:numPr>
          <w:ilvl w:val="0"/>
          <w:numId w:val="29"/>
        </w:numPr>
        <w:autoSpaceDE/>
        <w:autoSpaceDN/>
        <w:spacing w:after="0" w:line="240" w:lineRule="auto"/>
        <w:ind w:right="-383"/>
        <w:jc w:val="both"/>
        <w:rPr>
          <w:sz w:val="24"/>
          <w:szCs w:val="24"/>
          <w:lang w:val="el-GR"/>
        </w:rPr>
      </w:pPr>
      <w:r w:rsidRPr="001751AC">
        <w:rPr>
          <w:sz w:val="24"/>
          <w:szCs w:val="24"/>
          <w:lang w:val="el-GR"/>
        </w:rPr>
        <w:t>Τροποποιήσεις λειτουργικότητας σύμφωνα με τις απαιτήσεις χρηστών</w:t>
      </w:r>
    </w:p>
    <w:p w:rsidR="001751AC" w:rsidRPr="001751AC" w:rsidRDefault="001751AC" w:rsidP="001751AC">
      <w:pPr>
        <w:pStyle w:val="20"/>
        <w:widowControl/>
        <w:numPr>
          <w:ilvl w:val="0"/>
          <w:numId w:val="29"/>
        </w:numPr>
        <w:autoSpaceDE/>
        <w:autoSpaceDN/>
        <w:spacing w:after="0" w:line="240" w:lineRule="auto"/>
        <w:ind w:right="-383"/>
        <w:jc w:val="both"/>
        <w:rPr>
          <w:sz w:val="24"/>
          <w:szCs w:val="24"/>
          <w:lang w:val="el-GR"/>
        </w:rPr>
      </w:pPr>
      <w:r w:rsidRPr="001751AC">
        <w:rPr>
          <w:sz w:val="24"/>
          <w:szCs w:val="24"/>
          <w:lang w:val="el-GR"/>
        </w:rPr>
        <w:t xml:space="preserve">Υποστήριξη για </w:t>
      </w:r>
      <w:r w:rsidR="00675AE0" w:rsidRPr="00675AE0">
        <w:rPr>
          <w:sz w:val="24"/>
          <w:szCs w:val="24"/>
          <w:lang w:val="el-GR"/>
        </w:rPr>
        <w:t>12</w:t>
      </w:r>
      <w:r w:rsidRPr="001751AC">
        <w:rPr>
          <w:sz w:val="24"/>
          <w:szCs w:val="24"/>
          <w:lang w:val="el-GR"/>
        </w:rPr>
        <w:t xml:space="preserve"> μήνες από την υπογραφή της σύμβασης.</w:t>
      </w:r>
    </w:p>
    <w:p w:rsidR="001751AC" w:rsidRPr="001751AC" w:rsidRDefault="001751AC" w:rsidP="001751AC">
      <w:pPr>
        <w:pStyle w:val="20"/>
        <w:spacing w:after="0" w:line="240" w:lineRule="auto"/>
        <w:ind w:left="360" w:right="-383"/>
        <w:rPr>
          <w:color w:val="0070C0"/>
          <w:sz w:val="24"/>
          <w:szCs w:val="24"/>
          <w:lang w:val="el-GR"/>
        </w:rPr>
      </w:pPr>
    </w:p>
    <w:p w:rsidR="001751AC" w:rsidRDefault="001751AC" w:rsidP="001751AC">
      <w:pPr>
        <w:pStyle w:val="PreformattedText"/>
        <w:rPr>
          <w:rFonts w:asciiTheme="minorHAnsi" w:hAnsiTheme="minorHAnsi"/>
          <w:b/>
          <w:color w:val="000000" w:themeColor="text1"/>
          <w:sz w:val="24"/>
          <w:szCs w:val="24"/>
        </w:rPr>
      </w:pPr>
      <w:r w:rsidRPr="002D694F">
        <w:rPr>
          <w:rFonts w:asciiTheme="minorHAnsi" w:hAnsiTheme="minorHAnsi"/>
          <w:b/>
          <w:color w:val="000000" w:themeColor="text1"/>
          <w:sz w:val="24"/>
          <w:szCs w:val="24"/>
        </w:rPr>
        <w:t xml:space="preserve">Ι.2. </w:t>
      </w:r>
      <w:r w:rsidRPr="002D694F">
        <w:rPr>
          <w:rFonts w:asciiTheme="minorHAnsi" w:hAnsiTheme="minorHAnsi"/>
          <w:b/>
          <w:color w:val="000000" w:themeColor="text1"/>
          <w:sz w:val="24"/>
          <w:szCs w:val="24"/>
        </w:rPr>
        <w:tab/>
        <w:t xml:space="preserve">Αντικείμενο του έργου: </w:t>
      </w:r>
    </w:p>
    <w:p w:rsidR="001751AC" w:rsidRDefault="001751AC" w:rsidP="001751AC">
      <w:pPr>
        <w:pStyle w:val="PreformattedText"/>
        <w:rPr>
          <w:rFonts w:asciiTheme="minorHAnsi" w:hAnsiTheme="minorHAnsi"/>
          <w:b/>
          <w:color w:val="000000" w:themeColor="text1"/>
          <w:sz w:val="24"/>
          <w:szCs w:val="24"/>
        </w:rPr>
      </w:pPr>
    </w:p>
    <w:p w:rsidR="001751AC" w:rsidRDefault="001751AC" w:rsidP="001751AC">
      <w:pPr>
        <w:pStyle w:val="PreformattedText"/>
        <w:rPr>
          <w:rFonts w:asciiTheme="minorHAnsi" w:hAnsiTheme="minorHAnsi"/>
          <w:b/>
          <w:sz w:val="24"/>
          <w:szCs w:val="24"/>
        </w:rPr>
      </w:pPr>
      <w:r w:rsidRPr="00D26C87">
        <w:rPr>
          <w:rFonts w:asciiTheme="minorHAnsi" w:hAnsiTheme="minorHAnsi"/>
          <w:b/>
          <w:sz w:val="24"/>
          <w:szCs w:val="24"/>
        </w:rPr>
        <w:t>Γενική Περιγραφή του έργου</w:t>
      </w:r>
    </w:p>
    <w:p w:rsidR="001751AC" w:rsidRPr="00D26C87" w:rsidRDefault="001751AC" w:rsidP="001751AC">
      <w:pPr>
        <w:pStyle w:val="PreformattedText"/>
        <w:rPr>
          <w:rFonts w:asciiTheme="minorHAnsi" w:hAnsiTheme="minorHAnsi"/>
          <w:b/>
          <w:color w:val="000000" w:themeColor="text1"/>
          <w:sz w:val="24"/>
          <w:szCs w:val="24"/>
        </w:rPr>
      </w:pPr>
    </w:p>
    <w:p w:rsidR="001751AC" w:rsidRDefault="001751AC" w:rsidP="001751AC">
      <w:pPr>
        <w:jc w:val="both"/>
        <w:rPr>
          <w:b/>
          <w:sz w:val="24"/>
          <w:szCs w:val="24"/>
          <w:lang w:val="el-GR"/>
        </w:rPr>
      </w:pPr>
      <w:r w:rsidRPr="001751AC">
        <w:rPr>
          <w:b/>
          <w:sz w:val="24"/>
          <w:szCs w:val="24"/>
          <w:lang w:val="el-GR"/>
        </w:rPr>
        <w:t>Ι.2.1.</w:t>
      </w:r>
      <w:r w:rsidRPr="001751AC">
        <w:rPr>
          <w:b/>
          <w:sz w:val="24"/>
          <w:szCs w:val="24"/>
          <w:lang w:val="el-GR"/>
        </w:rPr>
        <w:tab/>
        <w:t>Υποδομές Υπαρχόντων Συστημάτων</w:t>
      </w:r>
    </w:p>
    <w:p w:rsidR="001751AC" w:rsidRPr="001751AC" w:rsidRDefault="001751AC" w:rsidP="001751AC">
      <w:pPr>
        <w:jc w:val="both"/>
        <w:rPr>
          <w:b/>
          <w:sz w:val="24"/>
          <w:szCs w:val="24"/>
          <w:lang w:val="el-GR"/>
        </w:rPr>
      </w:pPr>
    </w:p>
    <w:p w:rsidR="001751AC" w:rsidRPr="001751AC" w:rsidRDefault="001751AC" w:rsidP="001751AC">
      <w:pPr>
        <w:jc w:val="both"/>
        <w:rPr>
          <w:sz w:val="24"/>
          <w:szCs w:val="24"/>
          <w:lang w:val="el-GR"/>
        </w:rPr>
      </w:pPr>
      <w:r w:rsidRPr="001751AC">
        <w:rPr>
          <w:sz w:val="24"/>
          <w:szCs w:val="24"/>
          <w:lang w:val="el-GR"/>
        </w:rPr>
        <w:t>Το υπάρχον λογισμικό είναι εγκατεστημένο σε συστοιχία εξυπηρετητών και πληροφοριακών συστημάτων σε διάταξη υψηλής διαθεσιμότητας με τα παρακάτω χαρακτηριστικά.</w:t>
      </w:r>
    </w:p>
    <w:p w:rsidR="001751AC" w:rsidRPr="002D694F" w:rsidRDefault="001751AC" w:rsidP="001751AC">
      <w:pPr>
        <w:pStyle w:val="a6"/>
        <w:widowControl/>
        <w:numPr>
          <w:ilvl w:val="0"/>
          <w:numId w:val="31"/>
        </w:numPr>
        <w:autoSpaceDE/>
        <w:autoSpaceDN/>
        <w:ind w:right="-386"/>
        <w:jc w:val="both"/>
        <w:rPr>
          <w:sz w:val="24"/>
          <w:szCs w:val="24"/>
        </w:rPr>
      </w:pPr>
      <w:r w:rsidRPr="00597C67">
        <w:rPr>
          <w:sz w:val="24"/>
          <w:szCs w:val="24"/>
        </w:rPr>
        <w:t>RDBMS - Oracle 1</w:t>
      </w:r>
      <w:r w:rsidRPr="002D694F">
        <w:rPr>
          <w:sz w:val="24"/>
          <w:szCs w:val="24"/>
        </w:rPr>
        <w:t xml:space="preserve">2c </w:t>
      </w:r>
      <w:r w:rsidRPr="00597C67">
        <w:rPr>
          <w:sz w:val="24"/>
          <w:szCs w:val="24"/>
        </w:rPr>
        <w:t xml:space="preserve">R2  Enterprise Edition- RAC </w:t>
      </w:r>
    </w:p>
    <w:p w:rsidR="001751AC" w:rsidRPr="002D694F" w:rsidRDefault="001751AC" w:rsidP="001751AC">
      <w:pPr>
        <w:pStyle w:val="a6"/>
        <w:widowControl/>
        <w:numPr>
          <w:ilvl w:val="0"/>
          <w:numId w:val="31"/>
        </w:numPr>
        <w:autoSpaceDE/>
        <w:autoSpaceDN/>
        <w:ind w:right="-386"/>
        <w:jc w:val="both"/>
        <w:rPr>
          <w:sz w:val="24"/>
          <w:szCs w:val="24"/>
        </w:rPr>
      </w:pPr>
      <w:r w:rsidRPr="00597C67">
        <w:rPr>
          <w:sz w:val="24"/>
          <w:szCs w:val="24"/>
        </w:rPr>
        <w:t>Oracle Identity Manager (LDAP, SSO) 11.1.2</w:t>
      </w:r>
    </w:p>
    <w:p w:rsidR="001751AC" w:rsidRPr="002D694F" w:rsidRDefault="001751AC" w:rsidP="001751AC">
      <w:pPr>
        <w:pStyle w:val="a6"/>
        <w:widowControl/>
        <w:numPr>
          <w:ilvl w:val="0"/>
          <w:numId w:val="31"/>
        </w:numPr>
        <w:autoSpaceDE/>
        <w:autoSpaceDN/>
        <w:ind w:right="-386"/>
        <w:jc w:val="both"/>
        <w:rPr>
          <w:sz w:val="24"/>
          <w:szCs w:val="24"/>
        </w:rPr>
      </w:pPr>
      <w:r w:rsidRPr="002D694F">
        <w:rPr>
          <w:sz w:val="24"/>
          <w:szCs w:val="24"/>
        </w:rPr>
        <w:t xml:space="preserve">Oracle </w:t>
      </w:r>
      <w:proofErr w:type="spellStart"/>
      <w:r w:rsidRPr="002D694F">
        <w:rPr>
          <w:sz w:val="24"/>
          <w:szCs w:val="24"/>
        </w:rPr>
        <w:t>Weblogic</w:t>
      </w:r>
      <w:proofErr w:type="spellEnd"/>
      <w:r w:rsidRPr="002D694F">
        <w:rPr>
          <w:sz w:val="24"/>
          <w:szCs w:val="24"/>
        </w:rPr>
        <w:t xml:space="preserve"> 11.1.1.7</w:t>
      </w:r>
    </w:p>
    <w:p w:rsidR="001751AC" w:rsidRPr="002D694F" w:rsidRDefault="001751AC" w:rsidP="001751AC">
      <w:pPr>
        <w:pStyle w:val="a6"/>
        <w:widowControl/>
        <w:numPr>
          <w:ilvl w:val="0"/>
          <w:numId w:val="31"/>
        </w:numPr>
        <w:autoSpaceDE/>
        <w:autoSpaceDN/>
        <w:ind w:right="-386"/>
        <w:jc w:val="both"/>
        <w:rPr>
          <w:sz w:val="24"/>
          <w:szCs w:val="24"/>
        </w:rPr>
      </w:pPr>
      <w:r w:rsidRPr="002D694F">
        <w:rPr>
          <w:sz w:val="24"/>
          <w:szCs w:val="24"/>
        </w:rPr>
        <w:t>Oracle BI 11.1.1.7</w:t>
      </w:r>
    </w:p>
    <w:p w:rsidR="001751AC" w:rsidRPr="002D694F" w:rsidRDefault="001751AC" w:rsidP="001751AC">
      <w:pPr>
        <w:pStyle w:val="a6"/>
        <w:widowControl/>
        <w:numPr>
          <w:ilvl w:val="0"/>
          <w:numId w:val="31"/>
        </w:numPr>
        <w:autoSpaceDE/>
        <w:autoSpaceDN/>
        <w:ind w:right="-386"/>
        <w:jc w:val="both"/>
        <w:rPr>
          <w:sz w:val="24"/>
          <w:szCs w:val="24"/>
        </w:rPr>
      </w:pPr>
      <w:r w:rsidRPr="002D694F">
        <w:rPr>
          <w:sz w:val="24"/>
          <w:szCs w:val="24"/>
        </w:rPr>
        <w:t>Oracle SOA Suite 11.1.1.7</w:t>
      </w:r>
    </w:p>
    <w:p w:rsidR="001751AC" w:rsidRPr="001751AC" w:rsidRDefault="001751AC" w:rsidP="0081019C">
      <w:pPr>
        <w:pStyle w:val="a6"/>
        <w:widowControl/>
        <w:numPr>
          <w:ilvl w:val="0"/>
          <w:numId w:val="31"/>
        </w:numPr>
        <w:autoSpaceDE/>
        <w:autoSpaceDN/>
        <w:ind w:right="-96"/>
        <w:jc w:val="both"/>
        <w:rPr>
          <w:sz w:val="24"/>
          <w:szCs w:val="24"/>
          <w:lang w:val="el-GR"/>
        </w:rPr>
      </w:pPr>
      <w:r w:rsidRPr="001751AC">
        <w:rPr>
          <w:sz w:val="24"/>
          <w:szCs w:val="24"/>
          <w:lang w:val="el-GR"/>
        </w:rPr>
        <w:lastRenderedPageBreak/>
        <w:t xml:space="preserve">Η εφαρμογή έχει αναπτυχθεί σε </w:t>
      </w:r>
      <w:r w:rsidRPr="002D694F">
        <w:rPr>
          <w:sz w:val="24"/>
          <w:szCs w:val="24"/>
        </w:rPr>
        <w:t>Oracle</w:t>
      </w:r>
      <w:r w:rsidRPr="001751AC">
        <w:rPr>
          <w:sz w:val="24"/>
          <w:szCs w:val="24"/>
          <w:lang w:val="el-GR"/>
        </w:rPr>
        <w:t xml:space="preserve"> </w:t>
      </w:r>
      <w:proofErr w:type="spellStart"/>
      <w:r w:rsidRPr="002D694F">
        <w:rPr>
          <w:sz w:val="24"/>
          <w:szCs w:val="24"/>
        </w:rPr>
        <w:t>Jdeveloper</w:t>
      </w:r>
      <w:proofErr w:type="spellEnd"/>
      <w:r w:rsidRPr="001751AC">
        <w:rPr>
          <w:sz w:val="24"/>
          <w:szCs w:val="24"/>
          <w:lang w:val="el-GR"/>
        </w:rPr>
        <w:t xml:space="preserve"> 11.1.1.7 με χρήση </w:t>
      </w:r>
      <w:r w:rsidRPr="002D694F">
        <w:rPr>
          <w:sz w:val="24"/>
          <w:szCs w:val="24"/>
        </w:rPr>
        <w:t>ADF</w:t>
      </w:r>
      <w:r w:rsidRPr="001751AC">
        <w:rPr>
          <w:sz w:val="24"/>
          <w:szCs w:val="24"/>
          <w:lang w:val="el-GR"/>
        </w:rPr>
        <w:t xml:space="preserve"> και χρήση του </w:t>
      </w:r>
      <w:r w:rsidRPr="002D694F">
        <w:rPr>
          <w:sz w:val="24"/>
          <w:szCs w:val="24"/>
        </w:rPr>
        <w:t>Oracle</w:t>
      </w:r>
      <w:r w:rsidRPr="001751AC">
        <w:rPr>
          <w:sz w:val="24"/>
          <w:szCs w:val="24"/>
          <w:lang w:val="el-GR"/>
        </w:rPr>
        <w:t xml:space="preserve"> </w:t>
      </w:r>
      <w:r w:rsidRPr="002D694F">
        <w:rPr>
          <w:sz w:val="24"/>
          <w:szCs w:val="24"/>
        </w:rPr>
        <w:t>Service</w:t>
      </w:r>
      <w:r w:rsidRPr="001751AC">
        <w:rPr>
          <w:sz w:val="24"/>
          <w:szCs w:val="24"/>
          <w:lang w:val="el-GR"/>
        </w:rPr>
        <w:t xml:space="preserve"> </w:t>
      </w:r>
      <w:r w:rsidRPr="002D694F">
        <w:rPr>
          <w:sz w:val="24"/>
          <w:szCs w:val="24"/>
        </w:rPr>
        <w:t>Bus</w:t>
      </w:r>
      <w:r w:rsidRPr="001751AC">
        <w:rPr>
          <w:sz w:val="24"/>
          <w:szCs w:val="24"/>
          <w:lang w:val="el-GR"/>
        </w:rPr>
        <w:t xml:space="preserve">. Η εφαρμογή πρέπει να είναι </w:t>
      </w:r>
      <w:r w:rsidRPr="002D694F">
        <w:rPr>
          <w:sz w:val="24"/>
          <w:szCs w:val="24"/>
        </w:rPr>
        <w:t>SSO</w:t>
      </w:r>
      <w:r w:rsidRPr="001751AC">
        <w:rPr>
          <w:sz w:val="24"/>
          <w:szCs w:val="24"/>
          <w:lang w:val="el-GR"/>
        </w:rPr>
        <w:t xml:space="preserve"> </w:t>
      </w:r>
      <w:r w:rsidRPr="002D694F">
        <w:rPr>
          <w:sz w:val="24"/>
          <w:szCs w:val="24"/>
        </w:rPr>
        <w:t>enabled</w:t>
      </w:r>
      <w:r w:rsidRPr="001751AC">
        <w:rPr>
          <w:sz w:val="24"/>
          <w:szCs w:val="24"/>
          <w:lang w:val="el-GR"/>
        </w:rPr>
        <w:t xml:space="preserve"> (ο χρήστης κάνει μια φορά επιβεβαίωση ταυτότητας για όλες τις εφαρμογές του ΤΕΕ). Υποσυστήματα που εκτελούνται στην βάση δεδομένων έχουν υλοποιηθεί σε </w:t>
      </w:r>
      <w:r w:rsidRPr="002D694F">
        <w:rPr>
          <w:sz w:val="24"/>
          <w:szCs w:val="24"/>
        </w:rPr>
        <w:t>PL</w:t>
      </w:r>
      <w:r w:rsidRPr="001751AC">
        <w:rPr>
          <w:sz w:val="24"/>
          <w:szCs w:val="24"/>
          <w:lang w:val="el-GR"/>
        </w:rPr>
        <w:t>/</w:t>
      </w:r>
      <w:r w:rsidRPr="002D694F">
        <w:rPr>
          <w:sz w:val="24"/>
          <w:szCs w:val="24"/>
        </w:rPr>
        <w:t>SQL</w:t>
      </w:r>
      <w:r w:rsidRPr="001751AC">
        <w:rPr>
          <w:sz w:val="24"/>
          <w:szCs w:val="24"/>
          <w:lang w:val="el-GR"/>
        </w:rPr>
        <w:t>.</w:t>
      </w:r>
    </w:p>
    <w:p w:rsidR="001751AC" w:rsidRPr="002D694F" w:rsidRDefault="001751AC" w:rsidP="0081019C">
      <w:pPr>
        <w:pStyle w:val="a6"/>
        <w:widowControl/>
        <w:numPr>
          <w:ilvl w:val="0"/>
          <w:numId w:val="31"/>
        </w:numPr>
        <w:autoSpaceDE/>
        <w:autoSpaceDN/>
        <w:ind w:right="-96"/>
        <w:jc w:val="both"/>
        <w:rPr>
          <w:sz w:val="24"/>
          <w:szCs w:val="24"/>
        </w:rPr>
      </w:pPr>
      <w:r w:rsidRPr="001751AC">
        <w:rPr>
          <w:sz w:val="24"/>
          <w:szCs w:val="24"/>
          <w:lang w:val="el-GR"/>
        </w:rPr>
        <w:t xml:space="preserve">Όλοι οι ρόλοι των χρηστών (υπαρχόντων και τυχόν νέων) θα είναι ενσωματωμένοι στον </w:t>
      </w:r>
      <w:r w:rsidRPr="002D694F">
        <w:rPr>
          <w:sz w:val="24"/>
          <w:szCs w:val="24"/>
        </w:rPr>
        <w:t>Oracle</w:t>
      </w:r>
      <w:r w:rsidRPr="001751AC">
        <w:rPr>
          <w:sz w:val="24"/>
          <w:szCs w:val="24"/>
          <w:lang w:val="el-GR"/>
        </w:rPr>
        <w:t xml:space="preserve"> </w:t>
      </w:r>
      <w:r w:rsidRPr="002D694F">
        <w:rPr>
          <w:sz w:val="24"/>
          <w:szCs w:val="24"/>
        </w:rPr>
        <w:t>Identity</w:t>
      </w:r>
      <w:r w:rsidRPr="001751AC">
        <w:rPr>
          <w:sz w:val="24"/>
          <w:szCs w:val="24"/>
          <w:lang w:val="el-GR"/>
        </w:rPr>
        <w:t xml:space="preserve"> </w:t>
      </w:r>
      <w:r w:rsidRPr="002D694F">
        <w:rPr>
          <w:sz w:val="24"/>
          <w:szCs w:val="24"/>
        </w:rPr>
        <w:t>Manager</w:t>
      </w:r>
      <w:r w:rsidRPr="001751AC">
        <w:rPr>
          <w:sz w:val="24"/>
          <w:szCs w:val="24"/>
          <w:lang w:val="el-GR"/>
        </w:rPr>
        <w:t xml:space="preserve"> και θα </w:t>
      </w:r>
      <w:proofErr w:type="spellStart"/>
      <w:r w:rsidRPr="001751AC">
        <w:rPr>
          <w:sz w:val="24"/>
          <w:szCs w:val="24"/>
          <w:lang w:val="el-GR"/>
        </w:rPr>
        <w:t>διεπιδρούν</w:t>
      </w:r>
      <w:proofErr w:type="spellEnd"/>
      <w:r w:rsidRPr="001751AC">
        <w:rPr>
          <w:sz w:val="24"/>
          <w:szCs w:val="24"/>
          <w:lang w:val="el-GR"/>
        </w:rPr>
        <w:t xml:space="preserve"> με την εφαρμογή άμεσα περιορίζοντας την πρόσβαση σε δεδομένα και ενέργειες του λογισμικού αντίστοιχα. </w:t>
      </w:r>
      <w:r w:rsidRPr="002D694F">
        <w:rPr>
          <w:sz w:val="24"/>
          <w:szCs w:val="24"/>
        </w:rPr>
        <w:t xml:space="preserve">Η </w:t>
      </w:r>
      <w:proofErr w:type="spellStart"/>
      <w:r w:rsidRPr="002D694F">
        <w:rPr>
          <w:sz w:val="24"/>
          <w:szCs w:val="24"/>
        </w:rPr>
        <w:t>υπάρχουσα</w:t>
      </w:r>
      <w:proofErr w:type="spellEnd"/>
      <w:r w:rsidRPr="002D694F">
        <w:rPr>
          <w:sz w:val="24"/>
          <w:szCs w:val="24"/>
        </w:rPr>
        <w:t xml:space="preserve"> </w:t>
      </w:r>
      <w:proofErr w:type="spellStart"/>
      <w:r w:rsidRPr="002D694F">
        <w:rPr>
          <w:sz w:val="24"/>
          <w:szCs w:val="24"/>
        </w:rPr>
        <w:t>υποδομή</w:t>
      </w:r>
      <w:proofErr w:type="spellEnd"/>
      <w:r w:rsidRPr="002D694F">
        <w:rPr>
          <w:sz w:val="24"/>
          <w:szCs w:val="24"/>
        </w:rPr>
        <w:t xml:space="preserve"> </w:t>
      </w:r>
      <w:proofErr w:type="spellStart"/>
      <w:r w:rsidRPr="002D694F">
        <w:rPr>
          <w:sz w:val="24"/>
          <w:szCs w:val="24"/>
        </w:rPr>
        <w:t>παρέχει</w:t>
      </w:r>
      <w:proofErr w:type="spellEnd"/>
      <w:r w:rsidRPr="002D694F">
        <w:rPr>
          <w:sz w:val="24"/>
          <w:szCs w:val="24"/>
        </w:rPr>
        <w:t xml:space="preserve"> </w:t>
      </w:r>
      <w:proofErr w:type="spellStart"/>
      <w:r w:rsidRPr="002D694F">
        <w:rPr>
          <w:sz w:val="24"/>
          <w:szCs w:val="24"/>
        </w:rPr>
        <w:t>πρόσβαση</w:t>
      </w:r>
      <w:proofErr w:type="spellEnd"/>
      <w:r w:rsidRPr="002D694F">
        <w:rPr>
          <w:sz w:val="24"/>
          <w:szCs w:val="24"/>
        </w:rPr>
        <w:t xml:space="preserve"> </w:t>
      </w:r>
      <w:proofErr w:type="spellStart"/>
      <w:r w:rsidRPr="002D694F">
        <w:rPr>
          <w:sz w:val="24"/>
          <w:szCs w:val="24"/>
        </w:rPr>
        <w:t>σε</w:t>
      </w:r>
      <w:proofErr w:type="spellEnd"/>
      <w:r w:rsidRPr="002D694F">
        <w:rPr>
          <w:sz w:val="24"/>
          <w:szCs w:val="24"/>
        </w:rPr>
        <w:t xml:space="preserve"> </w:t>
      </w:r>
      <w:proofErr w:type="spellStart"/>
      <w:r w:rsidRPr="002D694F">
        <w:rPr>
          <w:sz w:val="24"/>
          <w:szCs w:val="24"/>
        </w:rPr>
        <w:t>περίπου</w:t>
      </w:r>
      <w:proofErr w:type="spellEnd"/>
      <w:r w:rsidRPr="002D694F">
        <w:rPr>
          <w:sz w:val="24"/>
          <w:szCs w:val="24"/>
        </w:rPr>
        <w:t xml:space="preserve"> 75.000 </w:t>
      </w:r>
      <w:proofErr w:type="spellStart"/>
      <w:r w:rsidRPr="002D694F">
        <w:rPr>
          <w:sz w:val="24"/>
          <w:szCs w:val="24"/>
        </w:rPr>
        <w:t>δικαιούχους</w:t>
      </w:r>
      <w:proofErr w:type="spellEnd"/>
      <w:r w:rsidRPr="002D694F">
        <w:rPr>
          <w:sz w:val="24"/>
          <w:szCs w:val="24"/>
        </w:rPr>
        <w:t>.</w:t>
      </w:r>
    </w:p>
    <w:p w:rsidR="001751AC" w:rsidRPr="001751AC" w:rsidRDefault="001751AC" w:rsidP="0081019C">
      <w:pPr>
        <w:pStyle w:val="a6"/>
        <w:widowControl/>
        <w:numPr>
          <w:ilvl w:val="0"/>
          <w:numId w:val="31"/>
        </w:numPr>
        <w:autoSpaceDE/>
        <w:autoSpaceDN/>
        <w:ind w:right="-96"/>
        <w:jc w:val="both"/>
        <w:rPr>
          <w:sz w:val="24"/>
          <w:szCs w:val="24"/>
          <w:lang w:val="el-GR"/>
        </w:rPr>
      </w:pPr>
      <w:r w:rsidRPr="001751AC">
        <w:rPr>
          <w:sz w:val="24"/>
          <w:szCs w:val="24"/>
          <w:lang w:val="el-GR"/>
        </w:rPr>
        <w:t xml:space="preserve">Ο σχεδιασμός του περιορισμού πρόσβασης θα γίνεται σε κεντρικό επίπεδο ενεργοποιώντας αποτελεσματικά την δυνατότητα </w:t>
      </w:r>
      <w:r w:rsidRPr="002D694F">
        <w:rPr>
          <w:sz w:val="24"/>
          <w:szCs w:val="24"/>
        </w:rPr>
        <w:t>Virtual</w:t>
      </w:r>
      <w:r w:rsidRPr="001751AC">
        <w:rPr>
          <w:sz w:val="24"/>
          <w:szCs w:val="24"/>
          <w:lang w:val="el-GR"/>
        </w:rPr>
        <w:t xml:space="preserve"> </w:t>
      </w:r>
      <w:r w:rsidRPr="002D694F">
        <w:rPr>
          <w:sz w:val="24"/>
          <w:szCs w:val="24"/>
        </w:rPr>
        <w:t>Private</w:t>
      </w:r>
      <w:r w:rsidRPr="001751AC">
        <w:rPr>
          <w:sz w:val="24"/>
          <w:szCs w:val="24"/>
          <w:lang w:val="el-GR"/>
        </w:rPr>
        <w:t xml:space="preserve"> </w:t>
      </w:r>
      <w:r w:rsidRPr="002D694F">
        <w:rPr>
          <w:sz w:val="24"/>
          <w:szCs w:val="24"/>
        </w:rPr>
        <w:t>Database</w:t>
      </w:r>
      <w:r w:rsidRPr="001751AC">
        <w:rPr>
          <w:sz w:val="24"/>
          <w:szCs w:val="24"/>
          <w:lang w:val="el-GR"/>
        </w:rPr>
        <w:t xml:space="preserve"> (</w:t>
      </w:r>
      <w:r w:rsidRPr="002D694F">
        <w:rPr>
          <w:sz w:val="24"/>
          <w:szCs w:val="24"/>
        </w:rPr>
        <w:t>VPD</w:t>
      </w:r>
      <w:r w:rsidRPr="001751AC">
        <w:rPr>
          <w:sz w:val="24"/>
          <w:szCs w:val="24"/>
          <w:lang w:val="el-GR"/>
        </w:rPr>
        <w:t xml:space="preserve">) που παρέχεται από το </w:t>
      </w:r>
      <w:r w:rsidRPr="002D694F">
        <w:rPr>
          <w:sz w:val="24"/>
          <w:szCs w:val="24"/>
        </w:rPr>
        <w:t>RDBMS</w:t>
      </w:r>
      <w:r w:rsidRPr="001751AC">
        <w:rPr>
          <w:sz w:val="24"/>
          <w:szCs w:val="24"/>
          <w:lang w:val="el-GR"/>
        </w:rPr>
        <w:t>.</w:t>
      </w:r>
    </w:p>
    <w:p w:rsidR="001751AC" w:rsidRPr="001751AC" w:rsidRDefault="001751AC" w:rsidP="0081019C">
      <w:pPr>
        <w:pStyle w:val="a6"/>
        <w:widowControl/>
        <w:numPr>
          <w:ilvl w:val="0"/>
          <w:numId w:val="31"/>
        </w:numPr>
        <w:autoSpaceDE/>
        <w:autoSpaceDN/>
        <w:ind w:right="-96"/>
        <w:jc w:val="both"/>
        <w:rPr>
          <w:sz w:val="24"/>
          <w:szCs w:val="24"/>
          <w:lang w:val="el-GR"/>
        </w:rPr>
      </w:pPr>
      <w:r w:rsidRPr="001751AC">
        <w:rPr>
          <w:sz w:val="24"/>
          <w:szCs w:val="24"/>
          <w:lang w:val="el-GR"/>
        </w:rPr>
        <w:t xml:space="preserve">Η εγκατάσταση των εφαρμογών αξιοποιεί την ανωτέρω υποδομή υψηλής διαθεσιμότητας έτσι ώστε απώλεια μεμονωμένου </w:t>
      </w:r>
      <w:r w:rsidRPr="002D694F">
        <w:rPr>
          <w:sz w:val="24"/>
          <w:szCs w:val="24"/>
        </w:rPr>
        <w:t>node</w:t>
      </w:r>
      <w:r w:rsidRPr="001751AC">
        <w:rPr>
          <w:sz w:val="24"/>
          <w:szCs w:val="24"/>
          <w:lang w:val="el-GR"/>
        </w:rPr>
        <w:t xml:space="preserve"> να μην επηρεάζει την διαθεσιμότητα της εφαρμογής στους χρήστες.</w:t>
      </w:r>
    </w:p>
    <w:p w:rsidR="001751AC" w:rsidRPr="001751AC" w:rsidRDefault="001751AC" w:rsidP="0081019C">
      <w:pPr>
        <w:pStyle w:val="a6"/>
        <w:widowControl/>
        <w:numPr>
          <w:ilvl w:val="0"/>
          <w:numId w:val="31"/>
        </w:numPr>
        <w:autoSpaceDE/>
        <w:autoSpaceDN/>
        <w:ind w:right="-96"/>
        <w:jc w:val="both"/>
        <w:rPr>
          <w:sz w:val="24"/>
          <w:szCs w:val="24"/>
          <w:lang w:val="el-GR"/>
        </w:rPr>
      </w:pPr>
      <w:r w:rsidRPr="001751AC">
        <w:rPr>
          <w:sz w:val="24"/>
          <w:szCs w:val="24"/>
          <w:lang w:val="el-GR"/>
        </w:rPr>
        <w:t xml:space="preserve">Ο σχεδιασμός των εφαρμογών </w:t>
      </w:r>
      <w:proofErr w:type="spellStart"/>
      <w:r w:rsidRPr="001751AC">
        <w:rPr>
          <w:sz w:val="24"/>
          <w:szCs w:val="24"/>
          <w:lang w:val="el-GR"/>
        </w:rPr>
        <w:t>περέχει</w:t>
      </w:r>
      <w:proofErr w:type="spellEnd"/>
      <w:r w:rsidRPr="001751AC">
        <w:rPr>
          <w:sz w:val="24"/>
          <w:szCs w:val="24"/>
          <w:lang w:val="el-GR"/>
        </w:rPr>
        <w:t xml:space="preserve"> την δυνατότητα υψηλής κλιμάκωσης σε περίπτωση πολλών ταυτόχρονα χρηστών (</w:t>
      </w:r>
      <w:r w:rsidRPr="002D694F">
        <w:rPr>
          <w:sz w:val="24"/>
          <w:szCs w:val="24"/>
        </w:rPr>
        <w:t>connection</w:t>
      </w:r>
      <w:r w:rsidRPr="001751AC">
        <w:rPr>
          <w:sz w:val="24"/>
          <w:szCs w:val="24"/>
          <w:lang w:val="el-GR"/>
        </w:rPr>
        <w:t xml:space="preserve"> </w:t>
      </w:r>
      <w:r w:rsidRPr="002D694F">
        <w:rPr>
          <w:sz w:val="24"/>
          <w:szCs w:val="24"/>
        </w:rPr>
        <w:t>pooling</w:t>
      </w:r>
      <w:r w:rsidRPr="001751AC">
        <w:rPr>
          <w:sz w:val="24"/>
          <w:szCs w:val="24"/>
          <w:lang w:val="el-GR"/>
        </w:rPr>
        <w:t xml:space="preserve">, </w:t>
      </w:r>
      <w:proofErr w:type="spellStart"/>
      <w:r w:rsidRPr="002D694F">
        <w:rPr>
          <w:sz w:val="24"/>
          <w:szCs w:val="24"/>
        </w:rPr>
        <w:t>passivation</w:t>
      </w:r>
      <w:proofErr w:type="spellEnd"/>
      <w:r w:rsidRPr="001751AC">
        <w:rPr>
          <w:sz w:val="24"/>
          <w:szCs w:val="24"/>
          <w:lang w:val="el-GR"/>
        </w:rPr>
        <w:t xml:space="preserve">- </w:t>
      </w:r>
      <w:r w:rsidRPr="002D694F">
        <w:rPr>
          <w:sz w:val="24"/>
          <w:szCs w:val="24"/>
        </w:rPr>
        <w:t>activation</w:t>
      </w:r>
      <w:r w:rsidRPr="001751AC">
        <w:rPr>
          <w:sz w:val="24"/>
          <w:szCs w:val="24"/>
          <w:lang w:val="el-GR"/>
        </w:rPr>
        <w:t xml:space="preserve"> </w:t>
      </w:r>
      <w:r w:rsidRPr="002D694F">
        <w:rPr>
          <w:sz w:val="24"/>
          <w:szCs w:val="24"/>
        </w:rPr>
        <w:t>Application</w:t>
      </w:r>
      <w:r w:rsidRPr="001751AC">
        <w:rPr>
          <w:sz w:val="24"/>
          <w:szCs w:val="24"/>
          <w:lang w:val="el-GR"/>
        </w:rPr>
        <w:t xml:space="preserve"> </w:t>
      </w:r>
      <w:r w:rsidRPr="002D694F">
        <w:rPr>
          <w:sz w:val="24"/>
          <w:szCs w:val="24"/>
        </w:rPr>
        <w:t>Server</w:t>
      </w:r>
      <w:r w:rsidRPr="001751AC">
        <w:rPr>
          <w:sz w:val="24"/>
          <w:szCs w:val="24"/>
          <w:lang w:val="el-GR"/>
        </w:rPr>
        <w:t xml:space="preserve"> </w:t>
      </w:r>
      <w:r w:rsidRPr="002D694F">
        <w:rPr>
          <w:sz w:val="24"/>
          <w:szCs w:val="24"/>
        </w:rPr>
        <w:t>sessions</w:t>
      </w:r>
      <w:r w:rsidRPr="001751AC">
        <w:rPr>
          <w:sz w:val="24"/>
          <w:szCs w:val="24"/>
          <w:lang w:val="el-GR"/>
        </w:rPr>
        <w:t>)</w:t>
      </w:r>
    </w:p>
    <w:p w:rsidR="001751AC" w:rsidRPr="001751AC" w:rsidRDefault="001751AC" w:rsidP="001751AC">
      <w:pPr>
        <w:pStyle w:val="a6"/>
        <w:ind w:right="-386"/>
        <w:jc w:val="both"/>
        <w:rPr>
          <w:sz w:val="24"/>
          <w:szCs w:val="24"/>
          <w:lang w:val="el-GR"/>
        </w:rPr>
      </w:pPr>
    </w:p>
    <w:p w:rsidR="001751AC" w:rsidRPr="001751AC" w:rsidRDefault="001751AC" w:rsidP="001751AC">
      <w:pPr>
        <w:pStyle w:val="a6"/>
        <w:ind w:right="-386"/>
        <w:jc w:val="both"/>
        <w:rPr>
          <w:sz w:val="24"/>
          <w:szCs w:val="24"/>
          <w:lang w:val="el-GR"/>
        </w:rPr>
      </w:pPr>
      <w:r w:rsidRPr="001751AC">
        <w:rPr>
          <w:sz w:val="24"/>
          <w:szCs w:val="24"/>
          <w:lang w:val="el-GR"/>
        </w:rPr>
        <w:t>Στα σχήματα που ακολουθούν δίνεται η λογική και η φυσική διάταξη των συστημάτων.</w:t>
      </w:r>
    </w:p>
    <w:p w:rsidR="001751AC" w:rsidRPr="001751AC" w:rsidRDefault="001751AC" w:rsidP="001751AC">
      <w:pPr>
        <w:jc w:val="both"/>
        <w:rPr>
          <w:sz w:val="24"/>
          <w:szCs w:val="24"/>
          <w:lang w:val="el-GR"/>
        </w:rPr>
      </w:pPr>
    </w:p>
    <w:p w:rsidR="001751AC" w:rsidRPr="002D694F" w:rsidRDefault="001751AC" w:rsidP="001751AC">
      <w:pPr>
        <w:jc w:val="both"/>
        <w:rPr>
          <w:sz w:val="24"/>
          <w:szCs w:val="24"/>
        </w:rPr>
      </w:pPr>
      <w:r w:rsidRPr="002D694F">
        <w:rPr>
          <w:rFonts w:cs="Tahoma"/>
          <w:sz w:val="24"/>
          <w:szCs w:val="24"/>
        </w:rPr>
        <w:object w:dxaOrig="15802" w:dyaOrig="9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62.5pt" o:ole="">
            <v:imagedata r:id="rId8" o:title=""/>
          </v:shape>
          <o:OLEObject Type="Embed" ProgID="Visio.Drawing.11" ShapeID="_x0000_i1025" DrawAspect="Content" ObjectID="_1652091591" r:id="rId9"/>
        </w:object>
      </w:r>
    </w:p>
    <w:p w:rsidR="001751AC" w:rsidRPr="002D694F" w:rsidRDefault="001751AC" w:rsidP="001751AC">
      <w:pPr>
        <w:jc w:val="both"/>
        <w:rPr>
          <w:sz w:val="24"/>
          <w:szCs w:val="24"/>
        </w:rPr>
      </w:pPr>
    </w:p>
    <w:p w:rsidR="001751AC" w:rsidRPr="002D694F" w:rsidRDefault="001751AC" w:rsidP="001751AC">
      <w:pPr>
        <w:jc w:val="both"/>
        <w:rPr>
          <w:rFonts w:cs="Tahoma"/>
          <w:noProof/>
          <w:sz w:val="24"/>
          <w:szCs w:val="24"/>
        </w:rPr>
      </w:pPr>
      <w:r w:rsidRPr="002D694F">
        <w:rPr>
          <w:rFonts w:cs="Tahoma"/>
          <w:noProof/>
          <w:sz w:val="24"/>
          <w:szCs w:val="24"/>
          <w:lang w:val="el-GR" w:eastAsia="el-GR"/>
        </w:rPr>
        <w:lastRenderedPageBreak/>
        <w:drawing>
          <wp:inline distT="0" distB="0" distL="0" distR="0">
            <wp:extent cx="5645150" cy="5257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45150" cy="5257800"/>
                    </a:xfrm>
                    <a:prstGeom prst="rect">
                      <a:avLst/>
                    </a:prstGeom>
                    <a:noFill/>
                    <a:ln>
                      <a:noFill/>
                    </a:ln>
                  </pic:spPr>
                </pic:pic>
              </a:graphicData>
            </a:graphic>
          </wp:inline>
        </w:drawing>
      </w:r>
    </w:p>
    <w:p w:rsidR="001751AC" w:rsidRPr="002D694F" w:rsidRDefault="001751AC" w:rsidP="001751AC">
      <w:pPr>
        <w:jc w:val="both"/>
        <w:rPr>
          <w:sz w:val="24"/>
          <w:szCs w:val="24"/>
        </w:rPr>
      </w:pPr>
    </w:p>
    <w:p w:rsidR="001751AC" w:rsidRPr="002D694F" w:rsidRDefault="001751AC" w:rsidP="001751AC">
      <w:pPr>
        <w:jc w:val="both"/>
        <w:rPr>
          <w:sz w:val="24"/>
          <w:szCs w:val="24"/>
        </w:rPr>
      </w:pPr>
    </w:p>
    <w:p w:rsidR="001751AC" w:rsidRPr="002D694F" w:rsidRDefault="001751AC" w:rsidP="001751AC">
      <w:pPr>
        <w:jc w:val="both"/>
        <w:rPr>
          <w:sz w:val="24"/>
          <w:szCs w:val="24"/>
        </w:rPr>
      </w:pPr>
    </w:p>
    <w:p w:rsidR="001751AC" w:rsidRDefault="001751AC" w:rsidP="001751AC">
      <w:pPr>
        <w:jc w:val="both"/>
        <w:rPr>
          <w:b/>
          <w:sz w:val="24"/>
          <w:szCs w:val="24"/>
          <w:lang w:val="el-GR"/>
        </w:rPr>
      </w:pPr>
      <w:r w:rsidRPr="001751AC">
        <w:rPr>
          <w:b/>
          <w:sz w:val="24"/>
          <w:szCs w:val="24"/>
          <w:lang w:val="el-GR"/>
        </w:rPr>
        <w:t>Ι.2.2.</w:t>
      </w:r>
      <w:r w:rsidRPr="001751AC">
        <w:rPr>
          <w:b/>
          <w:sz w:val="24"/>
          <w:szCs w:val="24"/>
          <w:lang w:val="el-GR"/>
        </w:rPr>
        <w:tab/>
        <w:t>Διαδικασία ανάθεσης, έγκρισης και υλοποίησης της συντήρησης – επεκτάσεων των πληροφοριακών συστημάτων</w:t>
      </w:r>
    </w:p>
    <w:p w:rsidR="001751AC" w:rsidRPr="001751AC" w:rsidRDefault="001751AC" w:rsidP="001751AC">
      <w:pPr>
        <w:jc w:val="both"/>
        <w:rPr>
          <w:b/>
          <w:sz w:val="24"/>
          <w:szCs w:val="24"/>
          <w:lang w:val="el-GR"/>
        </w:rPr>
      </w:pPr>
    </w:p>
    <w:p w:rsidR="001751AC" w:rsidRDefault="001751AC" w:rsidP="0081019C">
      <w:pPr>
        <w:pStyle w:val="a6"/>
        <w:ind w:right="-96"/>
        <w:jc w:val="both"/>
        <w:rPr>
          <w:sz w:val="24"/>
          <w:szCs w:val="24"/>
          <w:lang w:val="el-GR"/>
        </w:rPr>
      </w:pPr>
      <w:r w:rsidRPr="001751AC">
        <w:rPr>
          <w:sz w:val="24"/>
          <w:szCs w:val="24"/>
          <w:lang w:val="el-GR"/>
        </w:rPr>
        <w:t xml:space="preserve">Το ΤΕΕ ανά 2 μήνες θα εκδίδει δελτίο επιθυμητών </w:t>
      </w:r>
      <w:proofErr w:type="spellStart"/>
      <w:r w:rsidRPr="001751AC">
        <w:rPr>
          <w:sz w:val="24"/>
          <w:szCs w:val="24"/>
          <w:lang w:val="el-GR"/>
        </w:rPr>
        <w:t>τροποιήσεων</w:t>
      </w:r>
      <w:proofErr w:type="spellEnd"/>
      <w:r w:rsidRPr="001751AC">
        <w:rPr>
          <w:sz w:val="24"/>
          <w:szCs w:val="24"/>
          <w:lang w:val="el-GR"/>
        </w:rPr>
        <w:t xml:space="preserve"> ή επεκτάσεων των πληροφοριακών συστημάτων το οποίο θα ανακοινώνει στον ανάδοχο. Ο ανάδοχος σε διάστημα 10 εργασίμων ημερών θα παρουσιάζει στο ΤΕΕ αναλυτικές προδιαγραφές και χρονοδιάγραμμα υλοποίησης των εφαρμογών. Το ΤΕΕ σε 5 εργάσιμες ημέρες πρέπει να εγκρίνει τις προδιαγραφές. Το χρονοδιάγραμμα υλοποίησης δεν θα ξεπερνά τις 30 εργάσιμες ημέρες. Σε εξαιρετικές περιπτώσεις που οι </w:t>
      </w:r>
      <w:proofErr w:type="spellStart"/>
      <w:r w:rsidRPr="001751AC">
        <w:rPr>
          <w:sz w:val="24"/>
          <w:szCs w:val="24"/>
          <w:lang w:val="el-GR"/>
        </w:rPr>
        <w:t>τροποιήσεις</w:t>
      </w:r>
      <w:proofErr w:type="spellEnd"/>
      <w:r w:rsidRPr="001751AC">
        <w:rPr>
          <w:sz w:val="24"/>
          <w:szCs w:val="24"/>
          <w:lang w:val="el-GR"/>
        </w:rPr>
        <w:t xml:space="preserve"> είναι εκτεταμένες και μετά από σύμφωνη γνώμη του ΤΕΕ μπορεί να γίνει υπέρβαση του χρόνου υλοποίησης και μέχρι 60 εργάσιμες ημέρες. Η υλοποίηση των εφαρμογών θα γίνεται σε παράλληλα συστήματα που θα εγκαταστήσει ο ανάδοχος τα οποία θα έχουν πλήρη λειτουργικότητα (εκτός από την κλιμάκωση πολλών ταυτόχρονων χρηστών). Το ΤΕΕ θα καλείται εγγράφως να ελέγχει την υλοποίηση και να διατυπώνει τυχόν παρατηρήσεις σε 5 εργάσιμες ημέρες. </w:t>
      </w:r>
    </w:p>
    <w:p w:rsidR="00C516A6" w:rsidRPr="001751AC" w:rsidRDefault="00C516A6" w:rsidP="001751AC">
      <w:pPr>
        <w:pStyle w:val="a6"/>
        <w:ind w:right="-386"/>
        <w:jc w:val="both"/>
        <w:rPr>
          <w:sz w:val="24"/>
          <w:szCs w:val="24"/>
          <w:lang w:val="el-GR"/>
        </w:rPr>
      </w:pPr>
    </w:p>
    <w:p w:rsidR="001751AC" w:rsidRPr="001751AC" w:rsidRDefault="001751AC" w:rsidP="0081019C">
      <w:pPr>
        <w:pStyle w:val="a6"/>
        <w:ind w:right="46"/>
        <w:jc w:val="both"/>
        <w:rPr>
          <w:sz w:val="24"/>
          <w:szCs w:val="24"/>
          <w:lang w:val="el-GR"/>
        </w:rPr>
      </w:pPr>
      <w:r w:rsidRPr="001751AC">
        <w:rPr>
          <w:sz w:val="24"/>
          <w:szCs w:val="24"/>
          <w:lang w:val="el-GR"/>
        </w:rPr>
        <w:t xml:space="preserve">Οι παρατηρήσεις θα ενσωματώνονται από τον ανάδοχο σε 5 εργάσιμες ημέρες. Μαζί με </w:t>
      </w:r>
      <w:r w:rsidRPr="001751AC">
        <w:rPr>
          <w:sz w:val="24"/>
          <w:szCs w:val="24"/>
          <w:lang w:val="el-GR"/>
        </w:rPr>
        <w:lastRenderedPageBreak/>
        <w:t>τις εφαρμογές ο ανάδοχος πρέπει να παρουσιάσει σχέδιο και κώδικά (</w:t>
      </w:r>
      <w:r w:rsidRPr="002D694F">
        <w:rPr>
          <w:sz w:val="24"/>
          <w:szCs w:val="24"/>
        </w:rPr>
        <w:t>scripts</w:t>
      </w:r>
      <w:r w:rsidRPr="001751AC">
        <w:rPr>
          <w:sz w:val="24"/>
          <w:szCs w:val="24"/>
          <w:lang w:val="el-GR"/>
        </w:rPr>
        <w:t xml:space="preserve">) αντικατάστασης των εφαρμογών και δεδομένων στα παραγωγικά συστήματα με εκτίμηση τυχόν χρόνου που θα απαιτηθεί να μην λειτουργούν οι υπηρεσίες. Σε περιπτώσεις που απαιτείται παύση των υπηρεσιών μεγαλύτερη από 2 ώρες η εγκατάσταση νέων εκδόσεων θα γίνεται σε </w:t>
      </w:r>
      <w:proofErr w:type="spellStart"/>
      <w:r w:rsidRPr="001751AC">
        <w:rPr>
          <w:sz w:val="24"/>
          <w:szCs w:val="24"/>
          <w:lang w:val="el-GR"/>
        </w:rPr>
        <w:t>μή</w:t>
      </w:r>
      <w:proofErr w:type="spellEnd"/>
      <w:r w:rsidRPr="001751AC">
        <w:rPr>
          <w:sz w:val="24"/>
          <w:szCs w:val="24"/>
          <w:lang w:val="el-GR"/>
        </w:rPr>
        <w:t xml:space="preserve"> εργάσιμες ημέρες και ώρες.</w:t>
      </w:r>
    </w:p>
    <w:p w:rsidR="001751AC" w:rsidRPr="001751AC" w:rsidRDefault="001751AC" w:rsidP="001751AC">
      <w:pPr>
        <w:pStyle w:val="a6"/>
        <w:ind w:right="-386"/>
        <w:jc w:val="both"/>
        <w:rPr>
          <w:sz w:val="24"/>
          <w:szCs w:val="24"/>
          <w:lang w:val="el-GR"/>
        </w:rPr>
      </w:pPr>
      <w:r w:rsidRPr="001751AC">
        <w:rPr>
          <w:sz w:val="24"/>
          <w:szCs w:val="24"/>
          <w:lang w:val="el-GR"/>
        </w:rPr>
        <w:t>Σχηματικά η ανωτέρω διαδικασία δίνεται στο παρακάτω σχήμα.</w:t>
      </w:r>
    </w:p>
    <w:p w:rsidR="001751AC" w:rsidRPr="001751AC" w:rsidRDefault="001751AC" w:rsidP="001751AC">
      <w:pPr>
        <w:pStyle w:val="a6"/>
        <w:ind w:right="-386"/>
        <w:jc w:val="both"/>
        <w:rPr>
          <w:sz w:val="24"/>
          <w:szCs w:val="24"/>
          <w:lang w:val="el-GR"/>
        </w:rPr>
      </w:pPr>
    </w:p>
    <w:p w:rsidR="001751AC" w:rsidRDefault="00B851EC" w:rsidP="001751AC">
      <w:pPr>
        <w:pStyle w:val="20"/>
        <w:spacing w:after="0" w:line="240" w:lineRule="auto"/>
        <w:ind w:right="-383"/>
        <w:rPr>
          <w:sz w:val="24"/>
          <w:szCs w:val="24"/>
        </w:rPr>
      </w:pPr>
      <w:r w:rsidRPr="00B851EC">
        <w:rPr>
          <w:noProof/>
          <w:lang w:val="el-GR" w:eastAsia="el-GR"/>
        </w:rPr>
      </w:r>
      <w:r w:rsidRPr="00B851EC">
        <w:rPr>
          <w:noProof/>
          <w:lang w:val="el-GR" w:eastAsia="el-GR"/>
        </w:rPr>
        <w:pict>
          <v:group id="Canvas 1" o:spid="_x0000_s1026" editas="canvas" style="width:420.5pt;height:445pt;mso-position-horizontal-relative:char;mso-position-vertical-relative:line" coordsize="53403,56515">
            <v:shape id="_x0000_s1027" type="#_x0000_t75" style="position:absolute;width:53403;height:56515;visibility:visibl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3144;top:762;width:18796;height:77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style="mso-next-textbox:#Text Box 2">
                <w:txbxContent>
                  <w:p w:rsidR="00601AF1" w:rsidRPr="001751AC" w:rsidRDefault="00601AF1" w:rsidP="001751AC">
                    <w:pPr>
                      <w:jc w:val="center"/>
                      <w:rPr>
                        <w:lang w:val="el-GR"/>
                      </w:rPr>
                    </w:pPr>
                    <w:r w:rsidRPr="00C154B4">
                      <w:rPr>
                        <w:lang w:val="el-GR"/>
                      </w:rPr>
                      <w:t xml:space="preserve">Έκδοση δελτίου επιθυμητών </w:t>
                    </w:r>
                    <w:proofErr w:type="spellStart"/>
                    <w:r w:rsidRPr="00C154B4">
                      <w:rPr>
                        <w:lang w:val="el-GR"/>
                      </w:rPr>
                      <w:t>τροποιήσεων</w:t>
                    </w:r>
                    <w:proofErr w:type="spellEnd"/>
                    <w:r w:rsidRPr="00C154B4">
                      <w:rPr>
                        <w:lang w:val="el-GR"/>
                      </w:rPr>
                      <w:t xml:space="preserve"> -  επεκτάσεων </w:t>
                    </w:r>
                    <w:r w:rsidRPr="001751AC">
                      <w:rPr>
                        <w:lang w:val="el-GR"/>
                      </w:rPr>
                      <w:t>από το ΤΕΕ</w:t>
                    </w:r>
                  </w:p>
                </w:txbxContent>
              </v:textbox>
            </v:shape>
            <v:shape id="Text Box 2" o:spid="_x0000_s1029" type="#_x0000_t202" style="position:absolute;left:13144;top:10306;width:16383;height:65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" fillcolor="white [3201]" strokeweight=".5pt">
              <v:textbox>
                <w:txbxContent>
                  <w:p w:rsidR="00601AF1" w:rsidRPr="003C1183" w:rsidRDefault="00601AF1" w:rsidP="001751AC">
                    <w:pPr>
                      <w:pStyle w:val="Web"/>
                      <w:spacing w:before="0" w:after="0" w:line="240" w:lineRule="auto"/>
                      <w:jc w:val="center"/>
                    </w:pPr>
                    <w:r w:rsidRPr="003C1183">
                      <w:rPr>
                        <w:sz w:val="20"/>
                        <w:szCs w:val="20"/>
                      </w:rPr>
                      <w:t>Παρουσίαση από τον ανάδοχο μελέτης υλοποίησης</w:t>
                    </w:r>
                  </w:p>
                </w:txbxContent>
              </v:textbox>
            </v:shape>
            <v:shape id="Text Box 2" o:spid="_x0000_s1030" type="#_x0000_t202" style="position:absolute;left:13144;top:33065;width:16383;height:38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" fillcolor="white [3201]" strokeweight=".5pt">
              <v:textbox>
                <w:txbxContent>
                  <w:p w:rsidR="00601AF1" w:rsidRDefault="00601AF1" w:rsidP="001751AC">
                    <w:pPr>
                      <w:pStyle w:val="Web"/>
                      <w:spacing w:before="0" w:after="0" w:line="240" w:lineRule="auto"/>
                      <w:jc w:val="center"/>
                    </w:pPr>
                    <w:r>
                      <w:rPr>
                        <w:sz w:val="20"/>
                        <w:szCs w:val="20"/>
                      </w:rPr>
                      <w:t>Υλοποίηση από τον ανάδοχο</w:t>
                    </w:r>
                  </w:p>
                </w:txbxContent>
              </v:textbox>
            </v:shape>
            <v:shapetype id="_x0000_t4" coordsize="21600,21600" o:spt="4" path="m10800,l,10800,10800,21600,21600,10800xe">
              <v:stroke joinstyle="miter"/>
              <v:path gradientshapeok="t" o:connecttype="rect" textboxrect="5400,5400,16200,16200"/>
            </v:shapetype>
            <v:shape id="Diamond 3" o:spid="_x0000_s1031" type="#_x0000_t4" style="position:absolute;left:13652;top:19749;width:14986;height:109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" fillcolor="white [3201]" strokecolor="black [3213]" strokeweight=".5pt">
              <v:textbox style="mso-next-textbox:#Diamond 3">
                <w:txbxContent>
                  <w:p w:rsidR="00601AF1" w:rsidRDefault="00601AF1" w:rsidP="001751AC">
                    <w:pPr>
                      <w:pStyle w:val="Web"/>
                      <w:spacing w:before="0" w:after="0" w:line="240" w:lineRule="auto"/>
                      <w:jc w:val="center"/>
                    </w:pPr>
                    <w:r>
                      <w:rPr>
                        <w:sz w:val="20"/>
                        <w:szCs w:val="20"/>
                      </w:rPr>
                      <w:t>Έγκριση από το ΤΕΕ</w:t>
                    </w:r>
                  </w:p>
                  <w:p w:rsidR="00601AF1" w:rsidRPr="007F0421" w:rsidRDefault="00601AF1" w:rsidP="001751AC">
                    <w:pPr>
                      <w:jc w:val="center"/>
                    </w:pP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28638;top:25147;width:4509;height:6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" strokecolor="#4579b8 [3044]">
              <v:stroke endarrow="open"/>
            </v:shape>
            <v:shape id="Straight Arrow Connector 9" o:spid="_x0000_s1033" type="#_x0000_t32" style="position:absolute;left:33147;top:14097;width:0;height:110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" strokecolor="#4579b8 [3044]">
              <v:stroke endarrow="open"/>
            </v:shape>
            <v:shape id="Straight Arrow Connector 10" o:spid="_x0000_s1034" type="#_x0000_t32" style="position:absolute;left:29527;top:14097;width:362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" strokecolor="#4579b8 [3044]">
              <v:stroke endarrow="open"/>
            </v:shape>
            <v:shape id="Straight Arrow Connector 11" o:spid="_x0000_s1035" type="#_x0000_t32" style="position:absolute;left:21335;top:7302;width:0;height:27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" strokecolor="#4579b8 [3044]">
              <v:stroke endarrow="open"/>
            </v:shape>
            <v:shape id="Straight Arrow Connector 12" o:spid="_x0000_s1036" type="#_x0000_t32" style="position:absolute;left:21272;top:30519;width:0;height:25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" strokecolor="#4579b8 [3044]">
              <v:stroke endarrow="open"/>
            </v:shape>
            <v:shape id="Straight Arrow Connector 13" o:spid="_x0000_s1037" type="#_x0000_t32" style="position:absolute;left:21272;top:16847;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4579b8 [3044]">
              <v:stroke endarrow="open"/>
            </v:shape>
            <v:shape id="Diamond 14" o:spid="_x0000_s1038" type="#_x0000_t4" style="position:absolute;left:11620;top:39200;width:18987;height:109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" fillcolor="white [3201]" strokecolor="black [3213]" strokeweight=".5pt">
              <v:textbox style="mso-next-textbox:#Diamond 14">
                <w:txbxContent>
                  <w:p w:rsidR="00601AF1" w:rsidRDefault="00601AF1" w:rsidP="001751AC">
                    <w:pPr>
                      <w:pStyle w:val="Web"/>
                      <w:spacing w:before="0" w:after="0" w:line="240" w:lineRule="auto"/>
                      <w:jc w:val="center"/>
                    </w:pPr>
                    <w:r>
                      <w:rPr>
                        <w:sz w:val="20"/>
                        <w:szCs w:val="20"/>
                      </w:rPr>
                      <w:t>Έλεγχος-Έγκριση από το ΤΕΕ</w:t>
                    </w:r>
                  </w:p>
                  <w:p w:rsidR="00601AF1" w:rsidRDefault="00601AF1" w:rsidP="001751AC">
                    <w:pPr>
                      <w:pStyle w:val="Web"/>
                      <w:spacing w:before="0" w:after="0" w:line="240" w:lineRule="auto"/>
                      <w:jc w:val="center"/>
                    </w:pPr>
                    <w:r>
                      <w:rPr>
                        <w:sz w:val="20"/>
                        <w:szCs w:val="20"/>
                      </w:rPr>
                      <w:t> </w:t>
                    </w:r>
                  </w:p>
                </w:txbxContent>
              </v:textbox>
            </v:shape>
            <v:shape id="Straight Arrow Connector 15" o:spid="_x0000_s1039" type="#_x0000_t32" style="position:absolute;left:21272;top:36831;width:0;height:2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4579b8 [3044]">
              <v:stroke endarrow="open"/>
            </v:shape>
            <v:shape id="Text Box 2" o:spid="_x0000_s1040" type="#_x0000_t202" style="position:absolute;left:12255;top:51773;width:16383;height:38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rsidR="00601AF1" w:rsidRDefault="00601AF1" w:rsidP="001751AC">
                    <w:pPr>
                      <w:pStyle w:val="Web"/>
                      <w:spacing w:before="0" w:after="0" w:line="240" w:lineRule="auto"/>
                      <w:jc w:val="center"/>
                    </w:pPr>
                    <w:r>
                      <w:rPr>
                        <w:sz w:val="20"/>
                        <w:szCs w:val="20"/>
                      </w:rPr>
                      <w:t>Εφαρμογή στα παραγωγικά συστήματα</w:t>
                    </w:r>
                  </w:p>
                </w:txbxContent>
              </v:textbox>
            </v:shape>
            <v:shape id="Straight Arrow Connector 17" o:spid="_x0000_s1041" type="#_x0000_t32" style="position:absolute;left:21272;top:50122;width:0;height:165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" strokecolor="#4579b8 [3044]">
              <v:stroke endarrow="open"/>
            </v:shape>
            <v:shape id="Straight Arrow Connector 18" o:spid="_x0000_s1042" type="#_x0000_t32" style="position:absolute;left:30607;top:44515;width:25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Straight Arrow Connector 19" o:spid="_x0000_s1043" type="#_x0000_t32" style="position:absolute;left:33147;top:34716;width:0;height:97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Straight Arrow Connector 20" o:spid="_x0000_s1044" type="#_x0000_t32" style="position:absolute;left:29527;top:34716;width:362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" strokecolor="#4579b8 [3044]">
              <v:stroke endarrow="open"/>
            </v:shape>
            <w10:wrap type="none"/>
            <w10:anchorlock/>
          </v:group>
        </w:pict>
      </w:r>
    </w:p>
    <w:p w:rsidR="001751AC" w:rsidRDefault="001751AC" w:rsidP="001751AC">
      <w:pPr>
        <w:pStyle w:val="20"/>
        <w:spacing w:after="0" w:line="240" w:lineRule="auto"/>
        <w:ind w:right="-383"/>
        <w:rPr>
          <w:sz w:val="24"/>
          <w:szCs w:val="24"/>
          <w:lang w:val="el-GR"/>
        </w:rPr>
      </w:pPr>
    </w:p>
    <w:p w:rsidR="00C154B4" w:rsidRDefault="00C154B4" w:rsidP="001751AC">
      <w:pPr>
        <w:pStyle w:val="20"/>
        <w:spacing w:after="0" w:line="240" w:lineRule="auto"/>
        <w:ind w:right="-383"/>
        <w:rPr>
          <w:b/>
          <w:sz w:val="24"/>
          <w:szCs w:val="24"/>
          <w:lang w:val="el-GR"/>
        </w:rPr>
      </w:pPr>
    </w:p>
    <w:p w:rsidR="001751AC" w:rsidRPr="001751AC" w:rsidRDefault="001751AC" w:rsidP="001751AC">
      <w:pPr>
        <w:pStyle w:val="20"/>
        <w:spacing w:after="0" w:line="240" w:lineRule="auto"/>
        <w:ind w:right="-383"/>
        <w:rPr>
          <w:b/>
          <w:sz w:val="24"/>
          <w:szCs w:val="24"/>
          <w:lang w:val="el-GR"/>
        </w:rPr>
      </w:pPr>
      <w:r w:rsidRPr="001751AC">
        <w:rPr>
          <w:b/>
          <w:sz w:val="24"/>
          <w:szCs w:val="24"/>
          <w:lang w:val="el-GR"/>
        </w:rPr>
        <w:t>Ι.2.3.  Τομείς επέκτασης ή τροποποιήσεων.</w:t>
      </w:r>
    </w:p>
    <w:p w:rsidR="001751AC" w:rsidRPr="001751AC" w:rsidRDefault="001751AC" w:rsidP="001751AC">
      <w:pPr>
        <w:pStyle w:val="20"/>
        <w:spacing w:after="0" w:line="240" w:lineRule="auto"/>
        <w:ind w:right="-383"/>
        <w:rPr>
          <w:sz w:val="24"/>
          <w:szCs w:val="24"/>
          <w:lang w:val="el-GR"/>
        </w:rPr>
      </w:pPr>
    </w:p>
    <w:p w:rsidR="001751AC" w:rsidRPr="001751AC" w:rsidRDefault="001751AC" w:rsidP="0081019C">
      <w:pPr>
        <w:pStyle w:val="20"/>
        <w:spacing w:after="0" w:line="240" w:lineRule="auto"/>
        <w:ind w:right="-96"/>
        <w:rPr>
          <w:sz w:val="24"/>
          <w:szCs w:val="24"/>
          <w:lang w:val="el-GR"/>
        </w:rPr>
      </w:pPr>
      <w:r w:rsidRPr="001751AC">
        <w:rPr>
          <w:sz w:val="24"/>
          <w:szCs w:val="24"/>
          <w:lang w:val="el-GR"/>
        </w:rPr>
        <w:t>Οι παρακάτω αναμενόμενοι τομείς επεκτάσεων και τροποποιήσεων είναι ενδεικτικοί και το ΤΕΕ ανάλογα με τις προτεραιότητες μπορεί να τις τροποποιήσει.</w:t>
      </w:r>
    </w:p>
    <w:p w:rsidR="001751AC" w:rsidRPr="001751AC" w:rsidRDefault="001751AC" w:rsidP="0081019C">
      <w:pPr>
        <w:pStyle w:val="20"/>
        <w:widowControl/>
        <w:numPr>
          <w:ilvl w:val="0"/>
          <w:numId w:val="30"/>
        </w:numPr>
        <w:autoSpaceDE/>
        <w:autoSpaceDN/>
        <w:spacing w:after="0" w:line="240" w:lineRule="auto"/>
        <w:ind w:right="-96"/>
        <w:jc w:val="both"/>
        <w:rPr>
          <w:sz w:val="24"/>
          <w:szCs w:val="24"/>
          <w:lang w:val="el-GR"/>
        </w:rPr>
      </w:pPr>
      <w:r w:rsidRPr="001751AC">
        <w:rPr>
          <w:sz w:val="24"/>
          <w:szCs w:val="24"/>
          <w:lang w:val="el-GR"/>
        </w:rPr>
        <w:t>Να υλοποιήσει τις απαιτούμενες μεταβολές για τον εναρμονισμό του υπάρχοντος λογισμικού στο νέο νομοθετικό πλαίσιο</w:t>
      </w:r>
    </w:p>
    <w:p w:rsidR="001751AC" w:rsidRPr="001751AC" w:rsidRDefault="001751AC" w:rsidP="001751AC">
      <w:pPr>
        <w:pStyle w:val="20"/>
        <w:widowControl/>
        <w:numPr>
          <w:ilvl w:val="0"/>
          <w:numId w:val="30"/>
        </w:numPr>
        <w:autoSpaceDE/>
        <w:autoSpaceDN/>
        <w:spacing w:after="0" w:line="240" w:lineRule="auto"/>
        <w:ind w:right="-383"/>
        <w:jc w:val="both"/>
        <w:rPr>
          <w:sz w:val="24"/>
          <w:szCs w:val="24"/>
          <w:lang w:val="el-GR"/>
        </w:rPr>
      </w:pPr>
      <w:r w:rsidRPr="001751AC">
        <w:rPr>
          <w:sz w:val="24"/>
          <w:szCs w:val="24"/>
          <w:lang w:val="el-GR"/>
        </w:rPr>
        <w:t>Να ενσωματώσει νέους, πρόσθετων τύπων αδειών, σύμφωνα με οδηγίες του ΤΕΕ.</w:t>
      </w:r>
    </w:p>
    <w:p w:rsidR="001751AC" w:rsidRPr="001751AC" w:rsidRDefault="001751AC" w:rsidP="0081019C">
      <w:pPr>
        <w:pStyle w:val="20"/>
        <w:widowControl/>
        <w:numPr>
          <w:ilvl w:val="0"/>
          <w:numId w:val="29"/>
        </w:numPr>
        <w:autoSpaceDE/>
        <w:autoSpaceDN/>
        <w:spacing w:after="0" w:line="240" w:lineRule="auto"/>
        <w:ind w:right="-96"/>
        <w:jc w:val="both"/>
        <w:rPr>
          <w:sz w:val="24"/>
          <w:szCs w:val="24"/>
          <w:lang w:val="el-GR"/>
        </w:rPr>
      </w:pPr>
      <w:r w:rsidRPr="001751AC">
        <w:rPr>
          <w:sz w:val="24"/>
          <w:szCs w:val="24"/>
          <w:lang w:val="el-GR"/>
        </w:rPr>
        <w:lastRenderedPageBreak/>
        <w:t>Θα υποστηρίξει με προσαρμογή των συστημάτων για την ίδρυση νέων Υπηρεσιών Δόμησης.</w:t>
      </w:r>
    </w:p>
    <w:p w:rsidR="001751AC" w:rsidRPr="001751AC" w:rsidRDefault="001751AC" w:rsidP="001751AC">
      <w:pPr>
        <w:pStyle w:val="20"/>
        <w:widowControl/>
        <w:numPr>
          <w:ilvl w:val="0"/>
          <w:numId w:val="29"/>
        </w:numPr>
        <w:autoSpaceDE/>
        <w:autoSpaceDN/>
        <w:spacing w:after="0" w:line="240" w:lineRule="auto"/>
        <w:ind w:right="-383"/>
        <w:jc w:val="both"/>
        <w:rPr>
          <w:sz w:val="24"/>
          <w:szCs w:val="24"/>
          <w:lang w:val="el-GR"/>
        </w:rPr>
      </w:pPr>
      <w:r w:rsidRPr="001751AC">
        <w:rPr>
          <w:sz w:val="24"/>
          <w:szCs w:val="24"/>
          <w:lang w:val="el-GR"/>
        </w:rPr>
        <w:t>Τροποποιήσεις λειτουργικότητας σύμφωνα με τις απαιτήσεις χρηστών</w:t>
      </w:r>
    </w:p>
    <w:p w:rsidR="001751AC" w:rsidRDefault="001751AC" w:rsidP="001751AC">
      <w:pPr>
        <w:pStyle w:val="20"/>
        <w:widowControl/>
        <w:numPr>
          <w:ilvl w:val="0"/>
          <w:numId w:val="29"/>
        </w:numPr>
        <w:autoSpaceDE/>
        <w:autoSpaceDN/>
        <w:spacing w:after="0" w:line="240" w:lineRule="auto"/>
        <w:ind w:right="-383"/>
        <w:jc w:val="both"/>
        <w:rPr>
          <w:sz w:val="24"/>
          <w:szCs w:val="24"/>
          <w:lang w:val="el-GR"/>
        </w:rPr>
      </w:pPr>
      <w:r w:rsidRPr="001751AC">
        <w:rPr>
          <w:sz w:val="24"/>
          <w:szCs w:val="24"/>
          <w:lang w:val="el-GR"/>
        </w:rPr>
        <w:t xml:space="preserve">Υποστήριξη για </w:t>
      </w:r>
      <w:r w:rsidR="00675AE0" w:rsidRPr="00675AE0">
        <w:rPr>
          <w:sz w:val="24"/>
          <w:szCs w:val="24"/>
          <w:lang w:val="el-GR"/>
        </w:rPr>
        <w:t>12</w:t>
      </w:r>
      <w:r w:rsidRPr="001751AC">
        <w:rPr>
          <w:sz w:val="24"/>
          <w:szCs w:val="24"/>
          <w:lang w:val="el-GR"/>
        </w:rPr>
        <w:t xml:space="preserve"> μήνες από την υπογραφή της σύμβασης.</w:t>
      </w:r>
    </w:p>
    <w:p w:rsidR="00C516A6" w:rsidRPr="001751AC" w:rsidRDefault="00C516A6" w:rsidP="001751AC">
      <w:pPr>
        <w:pStyle w:val="20"/>
        <w:widowControl/>
        <w:numPr>
          <w:ilvl w:val="0"/>
          <w:numId w:val="29"/>
        </w:numPr>
        <w:autoSpaceDE/>
        <w:autoSpaceDN/>
        <w:spacing w:after="0" w:line="240" w:lineRule="auto"/>
        <w:ind w:right="-383"/>
        <w:jc w:val="both"/>
        <w:rPr>
          <w:sz w:val="24"/>
          <w:szCs w:val="24"/>
          <w:lang w:val="el-GR"/>
        </w:rPr>
      </w:pPr>
    </w:p>
    <w:p w:rsidR="001751AC" w:rsidRPr="001751AC" w:rsidRDefault="001751AC" w:rsidP="001751AC">
      <w:pPr>
        <w:pStyle w:val="20"/>
        <w:spacing w:after="0" w:line="240" w:lineRule="auto"/>
        <w:ind w:left="0" w:right="-383"/>
        <w:rPr>
          <w:b/>
          <w:sz w:val="24"/>
          <w:szCs w:val="24"/>
          <w:u w:val="single"/>
          <w:lang w:val="el-GR"/>
        </w:rPr>
      </w:pPr>
      <w:r w:rsidRPr="001751AC">
        <w:rPr>
          <w:b/>
          <w:sz w:val="24"/>
          <w:szCs w:val="24"/>
          <w:lang w:val="el-GR"/>
        </w:rPr>
        <w:t xml:space="preserve">Ι.2.4. </w:t>
      </w:r>
      <w:r w:rsidRPr="001751AC">
        <w:rPr>
          <w:b/>
          <w:sz w:val="24"/>
          <w:szCs w:val="24"/>
          <w:u w:val="single"/>
          <w:lang w:val="el-GR"/>
        </w:rPr>
        <w:t>Αρχιτεκτονική εφαρμογών</w:t>
      </w:r>
    </w:p>
    <w:p w:rsidR="001751AC" w:rsidRPr="001751AC" w:rsidRDefault="001751AC" w:rsidP="002C0705">
      <w:pPr>
        <w:pStyle w:val="20"/>
        <w:spacing w:after="0" w:line="240" w:lineRule="auto"/>
        <w:ind w:left="720" w:right="90"/>
        <w:rPr>
          <w:sz w:val="24"/>
          <w:szCs w:val="24"/>
          <w:lang w:val="el-GR"/>
        </w:rPr>
      </w:pPr>
    </w:p>
    <w:p w:rsidR="001751AC" w:rsidRPr="001751AC" w:rsidRDefault="001751AC" w:rsidP="002C0705">
      <w:pPr>
        <w:pStyle w:val="a6"/>
        <w:ind w:right="90"/>
        <w:jc w:val="both"/>
        <w:rPr>
          <w:sz w:val="24"/>
          <w:szCs w:val="24"/>
          <w:lang w:val="el-GR"/>
        </w:rPr>
      </w:pPr>
      <w:r w:rsidRPr="001751AC">
        <w:rPr>
          <w:sz w:val="24"/>
          <w:szCs w:val="24"/>
          <w:lang w:val="el-GR"/>
        </w:rPr>
        <w:t xml:space="preserve">Οι τροποποιήσεις ή οι επεκτάσεις των υπαρχόντων εφαρμογών πρέπει να βασίζονται στις υποδομές της παραγράφου Ι.2.1 και να αξιοποιούν τις δυνατότητες που παρέχει το περιβάλλον ανάπτυξης έτσι ώστε η </w:t>
      </w:r>
      <w:proofErr w:type="spellStart"/>
      <w:r w:rsidRPr="001751AC">
        <w:rPr>
          <w:sz w:val="24"/>
          <w:szCs w:val="24"/>
          <w:lang w:val="el-GR"/>
        </w:rPr>
        <w:t>διεπαφή</w:t>
      </w:r>
      <w:proofErr w:type="spellEnd"/>
      <w:r w:rsidRPr="001751AC">
        <w:rPr>
          <w:sz w:val="24"/>
          <w:szCs w:val="24"/>
          <w:lang w:val="el-GR"/>
        </w:rPr>
        <w:t xml:space="preserve"> των εφαρμογών να είναι φιλική προς τους τελικούς χρήστες.</w:t>
      </w:r>
    </w:p>
    <w:p w:rsidR="001751AC" w:rsidRPr="001751AC" w:rsidRDefault="001751AC" w:rsidP="002C0705">
      <w:pPr>
        <w:pStyle w:val="a6"/>
        <w:ind w:right="90"/>
        <w:jc w:val="both"/>
        <w:rPr>
          <w:sz w:val="24"/>
          <w:szCs w:val="24"/>
          <w:lang w:val="el-GR"/>
        </w:rPr>
      </w:pPr>
      <w:r w:rsidRPr="001751AC">
        <w:rPr>
          <w:sz w:val="24"/>
          <w:szCs w:val="24"/>
          <w:lang w:val="el-GR"/>
        </w:rPr>
        <w:t>Οι εφαρμογές θα πρέπει να είναι σε άμεση επαφή με το σύστημα διαχείρισης χρηστών (</w:t>
      </w:r>
      <w:r w:rsidRPr="002D694F">
        <w:rPr>
          <w:sz w:val="24"/>
          <w:szCs w:val="24"/>
        </w:rPr>
        <w:t>Identity</w:t>
      </w:r>
      <w:r w:rsidRPr="001751AC">
        <w:rPr>
          <w:sz w:val="24"/>
          <w:szCs w:val="24"/>
          <w:lang w:val="el-GR"/>
        </w:rPr>
        <w:t xml:space="preserve"> </w:t>
      </w:r>
      <w:r w:rsidRPr="002D694F">
        <w:rPr>
          <w:sz w:val="24"/>
          <w:szCs w:val="24"/>
        </w:rPr>
        <w:t>Manager</w:t>
      </w:r>
      <w:r w:rsidRPr="001751AC">
        <w:rPr>
          <w:sz w:val="24"/>
          <w:szCs w:val="24"/>
          <w:lang w:val="el-GR"/>
        </w:rPr>
        <w:t>) και να εφαρμόζει άμεσα την πολιτική πρόσβασης σε δεδομένα και εφαρμογές.</w:t>
      </w:r>
    </w:p>
    <w:p w:rsidR="001751AC" w:rsidRPr="001751AC" w:rsidRDefault="001751AC" w:rsidP="002C0705">
      <w:pPr>
        <w:pStyle w:val="a6"/>
        <w:ind w:right="90"/>
        <w:jc w:val="both"/>
        <w:rPr>
          <w:sz w:val="24"/>
          <w:szCs w:val="24"/>
          <w:lang w:val="el-GR"/>
        </w:rPr>
      </w:pPr>
      <w:r w:rsidRPr="001751AC">
        <w:rPr>
          <w:sz w:val="24"/>
          <w:szCs w:val="24"/>
          <w:lang w:val="el-GR"/>
        </w:rPr>
        <w:t>Η ανάπτυξη θα πρέπει να βασίζεται σε επαναχρησιμοποιήσιμα τμήματα (</w:t>
      </w:r>
      <w:r w:rsidRPr="002D694F">
        <w:rPr>
          <w:sz w:val="24"/>
          <w:szCs w:val="24"/>
        </w:rPr>
        <w:t>Modules</w:t>
      </w:r>
      <w:r w:rsidRPr="001751AC">
        <w:rPr>
          <w:sz w:val="24"/>
          <w:szCs w:val="24"/>
          <w:lang w:val="el-GR"/>
        </w:rPr>
        <w:t>) σύμφωνα με την παρεχόμενη δυνατότητα των υποδομών.</w:t>
      </w:r>
    </w:p>
    <w:p w:rsidR="001751AC" w:rsidRPr="001751AC" w:rsidRDefault="001751AC" w:rsidP="002C0705">
      <w:pPr>
        <w:pStyle w:val="a6"/>
        <w:ind w:right="90"/>
        <w:jc w:val="both"/>
        <w:rPr>
          <w:sz w:val="24"/>
          <w:szCs w:val="24"/>
          <w:lang w:val="el-GR"/>
        </w:rPr>
      </w:pPr>
      <w:r w:rsidRPr="001751AC">
        <w:rPr>
          <w:sz w:val="24"/>
          <w:szCs w:val="24"/>
          <w:lang w:val="el-GR"/>
        </w:rPr>
        <w:t xml:space="preserve">Σε περιπτώσεις που το ΤΕΕ αποφασίσει να αναβαθμίσει τις υποδομές σε </w:t>
      </w:r>
      <w:proofErr w:type="spellStart"/>
      <w:r w:rsidRPr="001751AC">
        <w:rPr>
          <w:sz w:val="24"/>
          <w:szCs w:val="24"/>
          <w:lang w:val="el-GR"/>
        </w:rPr>
        <w:t>νέωτερες</w:t>
      </w:r>
      <w:proofErr w:type="spellEnd"/>
      <w:r w:rsidRPr="001751AC">
        <w:rPr>
          <w:sz w:val="24"/>
          <w:szCs w:val="24"/>
          <w:lang w:val="el-GR"/>
        </w:rPr>
        <w:t xml:space="preserve"> εκδόσεις οι νέες </w:t>
      </w:r>
      <w:proofErr w:type="spellStart"/>
      <w:r w:rsidRPr="001751AC">
        <w:rPr>
          <w:sz w:val="24"/>
          <w:szCs w:val="24"/>
          <w:lang w:val="el-GR"/>
        </w:rPr>
        <w:t>τροποιήσεις</w:t>
      </w:r>
      <w:proofErr w:type="spellEnd"/>
      <w:r w:rsidRPr="001751AC">
        <w:rPr>
          <w:sz w:val="24"/>
          <w:szCs w:val="24"/>
          <w:lang w:val="el-GR"/>
        </w:rPr>
        <w:t xml:space="preserve"> και οι επεκτάσεις να γίνονται στις νεώτερες υποδομές (δεν περιλαμβάνεται στην παρούσα προκήρυξη η εγκατάσταση νέων εκδόσεων των υποδομών).</w:t>
      </w:r>
    </w:p>
    <w:p w:rsidR="001751AC" w:rsidRPr="002D694F" w:rsidRDefault="001751AC" w:rsidP="001751AC">
      <w:pPr>
        <w:pStyle w:val="PreformattedText"/>
        <w:rPr>
          <w:rFonts w:asciiTheme="minorHAnsi" w:hAnsiTheme="minorHAnsi"/>
          <w:color w:val="0070C0"/>
          <w:sz w:val="24"/>
          <w:szCs w:val="24"/>
        </w:rPr>
      </w:pPr>
      <w:r w:rsidRPr="002D694F">
        <w:rPr>
          <w:rFonts w:asciiTheme="minorHAnsi" w:hAnsiTheme="minorHAnsi"/>
          <w:sz w:val="24"/>
          <w:szCs w:val="24"/>
        </w:rPr>
        <w:t>Η ανάπτυξη πρέπει να ακολουθεί τους κανόνες καλής πρακτικής που είναι διεθνώς αναγνωρισμένοι από τον κατασκευαστή των υποδομών και να περιορίζεται στο ελάχιστο δυνατό η συγγραφή κώδικα για διαδικασίες που υποστηρίζονται από τον κατασκευαστή</w:t>
      </w:r>
    </w:p>
    <w:p w:rsidR="001751AC" w:rsidRPr="002D694F" w:rsidRDefault="001751AC" w:rsidP="001751AC">
      <w:pPr>
        <w:pStyle w:val="PreformattedText"/>
        <w:rPr>
          <w:rFonts w:asciiTheme="minorHAnsi" w:hAnsiTheme="minorHAnsi"/>
          <w:color w:val="0070C0"/>
          <w:sz w:val="24"/>
          <w:szCs w:val="24"/>
        </w:rPr>
      </w:pPr>
    </w:p>
    <w:p w:rsidR="001751AC" w:rsidRPr="002D694F" w:rsidRDefault="001751AC" w:rsidP="001751AC">
      <w:pPr>
        <w:pStyle w:val="PreformattedText"/>
        <w:rPr>
          <w:rFonts w:asciiTheme="minorHAnsi" w:hAnsiTheme="minorHAnsi"/>
          <w:b/>
          <w:sz w:val="24"/>
          <w:szCs w:val="24"/>
        </w:rPr>
      </w:pPr>
      <w:r>
        <w:rPr>
          <w:rFonts w:asciiTheme="minorHAnsi" w:hAnsiTheme="minorHAnsi"/>
          <w:b/>
          <w:sz w:val="24"/>
          <w:szCs w:val="24"/>
          <w:lang w:val="en-US"/>
        </w:rPr>
        <w:t>I</w:t>
      </w:r>
      <w:r w:rsidRPr="002D694F">
        <w:rPr>
          <w:rFonts w:asciiTheme="minorHAnsi" w:hAnsiTheme="minorHAnsi"/>
          <w:b/>
          <w:sz w:val="24"/>
          <w:szCs w:val="24"/>
        </w:rPr>
        <w:t>.3.</w:t>
      </w:r>
      <w:r w:rsidRPr="002D694F">
        <w:rPr>
          <w:rFonts w:asciiTheme="minorHAnsi" w:hAnsiTheme="minorHAnsi"/>
          <w:b/>
          <w:sz w:val="24"/>
          <w:szCs w:val="24"/>
        </w:rPr>
        <w:tab/>
        <w:t xml:space="preserve">Διάρκεια </w:t>
      </w:r>
    </w:p>
    <w:p w:rsidR="001751AC" w:rsidRPr="002D694F" w:rsidRDefault="001751AC" w:rsidP="001751AC">
      <w:pPr>
        <w:pStyle w:val="PreformattedText"/>
        <w:rPr>
          <w:rFonts w:asciiTheme="minorHAnsi" w:hAnsiTheme="minorHAnsi"/>
          <w:sz w:val="24"/>
          <w:szCs w:val="24"/>
        </w:rPr>
      </w:pPr>
    </w:p>
    <w:p w:rsidR="001751AC" w:rsidRPr="002D694F" w:rsidRDefault="001751AC" w:rsidP="001751AC">
      <w:pPr>
        <w:pStyle w:val="PreformattedText"/>
        <w:rPr>
          <w:rFonts w:asciiTheme="minorHAnsi" w:hAnsiTheme="minorHAnsi"/>
          <w:sz w:val="24"/>
          <w:szCs w:val="24"/>
        </w:rPr>
      </w:pPr>
      <w:r w:rsidRPr="002D694F">
        <w:rPr>
          <w:rFonts w:asciiTheme="minorHAnsi" w:hAnsiTheme="minorHAnsi"/>
          <w:sz w:val="24"/>
          <w:szCs w:val="24"/>
        </w:rPr>
        <w:t xml:space="preserve">Η διάρκεια του έργου ορίζεται σε </w:t>
      </w:r>
      <w:r w:rsidR="00675AE0" w:rsidRPr="00675AE0">
        <w:rPr>
          <w:rFonts w:asciiTheme="minorHAnsi" w:hAnsiTheme="minorHAnsi"/>
          <w:sz w:val="24"/>
          <w:szCs w:val="24"/>
        </w:rPr>
        <w:t>12</w:t>
      </w:r>
      <w:r w:rsidRPr="002D694F">
        <w:rPr>
          <w:rFonts w:asciiTheme="minorHAnsi" w:hAnsiTheme="minorHAnsi"/>
          <w:sz w:val="24"/>
          <w:szCs w:val="24"/>
        </w:rPr>
        <w:t xml:space="preserve"> μήνες από την υπογραφή της σύμβασης που θα συναφθεί.</w:t>
      </w:r>
    </w:p>
    <w:p w:rsidR="001751AC" w:rsidRPr="002D694F" w:rsidRDefault="001751AC" w:rsidP="001751AC">
      <w:pPr>
        <w:pStyle w:val="PreformattedText"/>
        <w:rPr>
          <w:rFonts w:asciiTheme="minorHAnsi" w:hAnsiTheme="minorHAnsi"/>
          <w:color w:val="0070C0"/>
          <w:sz w:val="24"/>
          <w:szCs w:val="24"/>
        </w:rPr>
      </w:pPr>
    </w:p>
    <w:p w:rsidR="001751AC" w:rsidRPr="002D694F" w:rsidRDefault="001751AC" w:rsidP="001751AC">
      <w:pPr>
        <w:pStyle w:val="PreformattedText"/>
        <w:rPr>
          <w:rFonts w:asciiTheme="minorHAnsi" w:hAnsiTheme="minorHAnsi"/>
          <w:b/>
          <w:sz w:val="24"/>
          <w:szCs w:val="24"/>
        </w:rPr>
      </w:pPr>
      <w:r w:rsidRPr="002D694F">
        <w:rPr>
          <w:rFonts w:asciiTheme="minorHAnsi" w:hAnsiTheme="minorHAnsi"/>
          <w:b/>
          <w:sz w:val="24"/>
          <w:szCs w:val="24"/>
        </w:rPr>
        <w:t xml:space="preserve">Ι.4. Παραλαβή-Πληρωμές </w:t>
      </w:r>
    </w:p>
    <w:p w:rsidR="001751AC" w:rsidRPr="002D694F" w:rsidRDefault="001751AC" w:rsidP="001751AC">
      <w:pPr>
        <w:pStyle w:val="PreformattedText"/>
        <w:rPr>
          <w:rFonts w:asciiTheme="minorHAnsi" w:hAnsiTheme="minorHAnsi"/>
          <w:color w:val="0070C0"/>
          <w:sz w:val="24"/>
          <w:szCs w:val="24"/>
        </w:rPr>
      </w:pPr>
    </w:p>
    <w:p w:rsidR="001751AC" w:rsidRPr="001751AC" w:rsidRDefault="001751AC" w:rsidP="002C0705">
      <w:pPr>
        <w:pStyle w:val="a6"/>
        <w:ind w:right="-52"/>
        <w:jc w:val="both"/>
        <w:rPr>
          <w:sz w:val="24"/>
          <w:szCs w:val="24"/>
          <w:lang w:val="el-GR"/>
        </w:rPr>
      </w:pPr>
      <w:r w:rsidRPr="001751AC">
        <w:rPr>
          <w:sz w:val="24"/>
          <w:szCs w:val="24"/>
          <w:lang w:val="el-GR"/>
        </w:rPr>
        <w:t xml:space="preserve">Η παρακολούθηση της πορείας υλοποίησης της σύμβασης καθώς και η ποσοτική και ποιοτική παραλαβή – πιστοποίηση των παραδοτέων του αναδόχου θα γίνεται από </w:t>
      </w:r>
      <w:r w:rsidR="00C76A8C">
        <w:rPr>
          <w:sz w:val="24"/>
          <w:szCs w:val="24"/>
          <w:lang w:val="el-GR"/>
        </w:rPr>
        <w:t xml:space="preserve">την αρμόδια Επιτροπή Παραλαβής </w:t>
      </w:r>
      <w:r w:rsidRPr="001751AC">
        <w:rPr>
          <w:sz w:val="24"/>
          <w:szCs w:val="24"/>
          <w:lang w:val="el-GR"/>
        </w:rPr>
        <w:t xml:space="preserve">του ΤΕΕ. </w:t>
      </w:r>
    </w:p>
    <w:p w:rsidR="001751AC" w:rsidRPr="001751AC" w:rsidRDefault="001751AC" w:rsidP="002C0705">
      <w:pPr>
        <w:pStyle w:val="a6"/>
        <w:ind w:right="-52"/>
        <w:jc w:val="both"/>
        <w:rPr>
          <w:sz w:val="24"/>
          <w:szCs w:val="24"/>
          <w:lang w:val="el-GR"/>
        </w:rPr>
      </w:pPr>
      <w:r w:rsidRPr="001751AC">
        <w:rPr>
          <w:sz w:val="24"/>
          <w:szCs w:val="24"/>
          <w:lang w:val="el-GR"/>
        </w:rPr>
        <w:t>Η εγκατάσταση των παραδοτέων θα γίνεται σε δοκιμαστικό σύστημα το οποίο θα προσομοιώνει την απαιτούμενη αρχιτεκτονική. Εφόσον το παραδοτέο θεωρηθεί ικανοποιητικό θα ενσωματώνεται στα παραγωγικά συστήματα.</w:t>
      </w:r>
    </w:p>
    <w:p w:rsidR="001751AC" w:rsidRPr="001751AC" w:rsidRDefault="001751AC" w:rsidP="002C0705">
      <w:pPr>
        <w:pStyle w:val="a6"/>
        <w:tabs>
          <w:tab w:val="clear" w:pos="8306"/>
          <w:tab w:val="right" w:pos="8222"/>
        </w:tabs>
        <w:ind w:right="-52"/>
        <w:jc w:val="both"/>
        <w:rPr>
          <w:sz w:val="24"/>
          <w:szCs w:val="24"/>
          <w:lang w:val="el-GR"/>
        </w:rPr>
      </w:pPr>
      <w:r w:rsidRPr="001751AC">
        <w:rPr>
          <w:sz w:val="24"/>
          <w:szCs w:val="24"/>
          <w:lang w:val="el-GR"/>
        </w:rPr>
        <w:t>Ο ανάδοχος υποχρεούται να συμμορφώνεται με τις υποδείξεις της Επιτροπής, έργο της οποίας είναι να παρακολουθεί την πορεία υλοποίησης του συμβατικού αντικειμένου, να προβαίνει στην προσωρινή και οριστική (ποσοτική και ποιοτική) παραλαβή των παραδοτέων που καθορίζονται στη σύμβαση, να διατυπώνει παρατηρήσεις επί των παραδοτέων του εφ’ όσον απαιτείται, και να επιβλέπει για την ενσωμάτωση των παρατηρήσεων αυτών.</w:t>
      </w:r>
    </w:p>
    <w:p w:rsidR="001751AC" w:rsidRPr="001751AC" w:rsidRDefault="001751AC" w:rsidP="002C0705">
      <w:pPr>
        <w:pStyle w:val="a6"/>
        <w:tabs>
          <w:tab w:val="clear" w:pos="8306"/>
          <w:tab w:val="right" w:pos="8222"/>
        </w:tabs>
        <w:ind w:right="-52"/>
        <w:jc w:val="both"/>
        <w:rPr>
          <w:sz w:val="24"/>
          <w:szCs w:val="24"/>
          <w:lang w:val="el-GR"/>
        </w:rPr>
      </w:pPr>
      <w:r w:rsidRPr="001751AC">
        <w:rPr>
          <w:sz w:val="24"/>
          <w:szCs w:val="24"/>
          <w:lang w:val="el-GR"/>
        </w:rPr>
        <w:t>Η Επιτροπή, προκειμένου να παραλάβει τα παραδοτέα, εξετάζει το εμπρόθεσμο της υποβολής τους, καθώς και τη συνέπεια, τη συνάφεια, την πληρότητα και τη σαφήνειά τους σε σχέση με αντικείμενο και τα παραδοτέα που περιγράφονται στη σύμβαση.</w:t>
      </w:r>
    </w:p>
    <w:p w:rsidR="001751AC" w:rsidRPr="001751AC" w:rsidRDefault="001751AC" w:rsidP="002C0705">
      <w:pPr>
        <w:pStyle w:val="a6"/>
        <w:tabs>
          <w:tab w:val="clear" w:pos="8306"/>
          <w:tab w:val="right" w:pos="8222"/>
        </w:tabs>
        <w:ind w:right="-52"/>
        <w:jc w:val="both"/>
        <w:rPr>
          <w:sz w:val="24"/>
          <w:szCs w:val="24"/>
          <w:lang w:val="el-GR"/>
        </w:rPr>
      </w:pPr>
      <w:r w:rsidRPr="001751AC">
        <w:rPr>
          <w:sz w:val="24"/>
          <w:szCs w:val="24"/>
          <w:lang w:val="el-GR"/>
        </w:rPr>
        <w:t xml:space="preserve">Σε περίπτωση που διαπιστώσει ελλείψεις ή παραλείψεις, διαβιβάζει εντός δεκαπέντε (5) </w:t>
      </w:r>
      <w:r w:rsidRPr="001751AC">
        <w:rPr>
          <w:sz w:val="24"/>
          <w:szCs w:val="24"/>
          <w:lang w:val="el-GR"/>
        </w:rPr>
        <w:lastRenderedPageBreak/>
        <w:t>εργάσιμων ημερών από την ημερομηνία παραλαβής τους εγγράφως (</w:t>
      </w:r>
      <w:r w:rsidRPr="002D694F">
        <w:rPr>
          <w:sz w:val="24"/>
          <w:szCs w:val="24"/>
        </w:rPr>
        <w:t>email</w:t>
      </w:r>
      <w:r w:rsidRPr="001751AC">
        <w:rPr>
          <w:sz w:val="24"/>
          <w:szCs w:val="24"/>
          <w:lang w:val="el-GR"/>
        </w:rPr>
        <w:t xml:space="preserve"> ή </w:t>
      </w:r>
      <w:r w:rsidRPr="002D694F">
        <w:rPr>
          <w:sz w:val="24"/>
          <w:szCs w:val="24"/>
        </w:rPr>
        <w:t>fax</w:t>
      </w:r>
      <w:r w:rsidRPr="001751AC">
        <w:rPr>
          <w:sz w:val="24"/>
          <w:szCs w:val="24"/>
          <w:lang w:val="el-GR"/>
        </w:rPr>
        <w:t xml:space="preserve">) τις παρατηρήσεις της. Ο ανάδοχος οφείλει να συμμορφώνεται με τις παρατηρήσεις της Επιτροπής και εντός δέκα (5) εργάσιμων ημερών από την παραλαβή των παρατηρήσεων να </w:t>
      </w:r>
      <w:proofErr w:type="spellStart"/>
      <w:r w:rsidRPr="001751AC">
        <w:rPr>
          <w:sz w:val="24"/>
          <w:szCs w:val="24"/>
          <w:lang w:val="el-GR"/>
        </w:rPr>
        <w:t>επανυποβάλει</w:t>
      </w:r>
      <w:proofErr w:type="spellEnd"/>
      <w:r w:rsidRPr="001751AC">
        <w:rPr>
          <w:sz w:val="24"/>
          <w:szCs w:val="24"/>
          <w:lang w:val="el-GR"/>
        </w:rPr>
        <w:t xml:space="preserve"> τα παραδοτέα καταλλήλως διορθωμένα και συμπληρωμένα. Η διαδικασία της </w:t>
      </w:r>
      <w:proofErr w:type="spellStart"/>
      <w:r w:rsidRPr="001751AC">
        <w:rPr>
          <w:sz w:val="24"/>
          <w:szCs w:val="24"/>
          <w:lang w:val="el-GR"/>
        </w:rPr>
        <w:t>επανυποβολής</w:t>
      </w:r>
      <w:proofErr w:type="spellEnd"/>
      <w:r w:rsidRPr="001751AC">
        <w:rPr>
          <w:sz w:val="24"/>
          <w:szCs w:val="24"/>
          <w:lang w:val="el-GR"/>
        </w:rPr>
        <w:t xml:space="preserve"> μπορεί να πραγματοποιηθεί μέχρι δύο (2) φορές. </w:t>
      </w:r>
    </w:p>
    <w:p w:rsidR="001751AC" w:rsidRPr="001751AC" w:rsidRDefault="001751AC" w:rsidP="002C0705">
      <w:pPr>
        <w:pStyle w:val="a6"/>
        <w:tabs>
          <w:tab w:val="clear" w:pos="8306"/>
          <w:tab w:val="right" w:pos="8222"/>
        </w:tabs>
        <w:ind w:right="-52"/>
        <w:jc w:val="both"/>
        <w:rPr>
          <w:sz w:val="24"/>
          <w:szCs w:val="24"/>
          <w:lang w:val="el-GR"/>
        </w:rPr>
      </w:pPr>
      <w:r w:rsidRPr="001751AC">
        <w:rPr>
          <w:sz w:val="24"/>
          <w:szCs w:val="24"/>
          <w:lang w:val="el-GR"/>
        </w:rPr>
        <w:t>Η μη γνωστοποίηση παρατηρήσεων από την Επιτροπή προς το συμβαλλόμενο εντός της παραπάνω προθεσμίας των δέκα (5) εργάσιμων ημερών, συνεπάγεται και αποδοχή των παραδοτέων.</w:t>
      </w:r>
    </w:p>
    <w:p w:rsidR="001751AC" w:rsidRPr="001751AC" w:rsidRDefault="001751AC" w:rsidP="002C0705">
      <w:pPr>
        <w:pStyle w:val="a6"/>
        <w:tabs>
          <w:tab w:val="clear" w:pos="8306"/>
          <w:tab w:val="right" w:pos="8222"/>
        </w:tabs>
        <w:ind w:right="-52"/>
        <w:jc w:val="both"/>
        <w:rPr>
          <w:sz w:val="24"/>
          <w:szCs w:val="24"/>
          <w:lang w:val="el-GR"/>
        </w:rPr>
      </w:pPr>
      <w:r w:rsidRPr="001751AC">
        <w:rPr>
          <w:sz w:val="24"/>
          <w:szCs w:val="24"/>
          <w:lang w:val="el-GR"/>
        </w:rPr>
        <w:t>Η Επιτροπή, εφόσον διαπιστώσει (α) την εμπρόθεσμη παράδοση των παραδοτέων και (β) τη σύμφωνα με την παρούσα, ολοκλήρωσή τους και αφού ελέγξει και αναφέρει ρητά το εκτελεσθέν έργο, την πραγματοποίηση των τυχόν διορθώσεων ή συμπληρώσεων που απαιτήθηκαν για την άρση των προβλημάτων που διαπιστώθηκαν κατά την παραλαβή των παραδοτέων και του έργου, συντάσσει Πρωτόκολλο Οριστικής Παραλαβής για τις εργασίες κάθε διμήνου.</w:t>
      </w:r>
    </w:p>
    <w:p w:rsidR="001751AC" w:rsidRDefault="001751AC" w:rsidP="002C0705">
      <w:pPr>
        <w:tabs>
          <w:tab w:val="right" w:pos="8222"/>
        </w:tabs>
        <w:jc w:val="both"/>
        <w:rPr>
          <w:sz w:val="24"/>
          <w:szCs w:val="24"/>
          <w:lang w:val="el-GR"/>
        </w:rPr>
      </w:pPr>
      <w:r w:rsidRPr="001751AC">
        <w:rPr>
          <w:sz w:val="24"/>
          <w:szCs w:val="24"/>
          <w:lang w:val="el-GR"/>
        </w:rPr>
        <w:t>Η πληρωμή του Αναδόχου θα γίνεται</w:t>
      </w:r>
      <w:r w:rsidR="002C0705">
        <w:rPr>
          <w:sz w:val="24"/>
          <w:szCs w:val="24"/>
          <w:lang w:val="el-GR"/>
        </w:rPr>
        <w:t xml:space="preserve"> ανά 2 μήνες σε ισόποσες δόσεις</w:t>
      </w:r>
      <w:r w:rsidRPr="001751AC">
        <w:rPr>
          <w:sz w:val="24"/>
          <w:szCs w:val="24"/>
          <w:lang w:val="el-GR"/>
        </w:rPr>
        <w:t xml:space="preserve">, μετά την πιστοποίηση της παραλαβής του έργου του από την αρμόδια Επιτροπή Παρακολούθησης και Παραλαβής του ΤΕΕ και την έκδοση Απόφαση για την έγκριση καταβολής από τη Διοικούσα Επιτροπή του ΤΕΕ. </w:t>
      </w:r>
    </w:p>
    <w:p w:rsidR="001751AC" w:rsidRPr="001751AC" w:rsidRDefault="001751AC" w:rsidP="001751AC">
      <w:pPr>
        <w:jc w:val="both"/>
        <w:rPr>
          <w:sz w:val="24"/>
          <w:szCs w:val="24"/>
          <w:lang w:val="el-GR"/>
        </w:rPr>
      </w:pPr>
    </w:p>
    <w:p w:rsidR="001751AC" w:rsidRDefault="001751AC" w:rsidP="001751AC">
      <w:pPr>
        <w:rPr>
          <w:b/>
          <w:sz w:val="24"/>
          <w:szCs w:val="24"/>
          <w:lang w:val="el-GR"/>
        </w:rPr>
      </w:pPr>
      <w:r>
        <w:rPr>
          <w:b/>
          <w:sz w:val="24"/>
          <w:szCs w:val="24"/>
        </w:rPr>
        <w:t>I</w:t>
      </w:r>
      <w:r w:rsidRPr="001751AC">
        <w:rPr>
          <w:b/>
          <w:sz w:val="24"/>
          <w:szCs w:val="24"/>
          <w:lang w:val="el-GR"/>
        </w:rPr>
        <w:t>.5. Πλαίσιο Συνεργασίας</w:t>
      </w:r>
    </w:p>
    <w:p w:rsidR="00C516A6" w:rsidRPr="001751AC" w:rsidRDefault="00C516A6" w:rsidP="001751AC">
      <w:pPr>
        <w:rPr>
          <w:b/>
          <w:sz w:val="24"/>
          <w:szCs w:val="24"/>
          <w:lang w:val="el-GR"/>
        </w:rPr>
      </w:pPr>
    </w:p>
    <w:p w:rsidR="001751AC" w:rsidRPr="001751AC" w:rsidRDefault="001751AC" w:rsidP="002C0705">
      <w:pPr>
        <w:pStyle w:val="a6"/>
        <w:ind w:right="-52"/>
        <w:jc w:val="both"/>
        <w:rPr>
          <w:sz w:val="24"/>
          <w:szCs w:val="24"/>
          <w:lang w:val="el-GR"/>
        </w:rPr>
      </w:pPr>
      <w:r w:rsidRPr="001751AC">
        <w:rPr>
          <w:sz w:val="24"/>
          <w:szCs w:val="24"/>
          <w:lang w:val="el-GR"/>
        </w:rPr>
        <w:t>Ο ανάδοχος σε διάστημα 10 εργασίμων ημερών, από την έγγραφή κατάθεση από το ΤΕΕ των επιθυμητών μεταβολών, θα παρουσιάζει στο ΤΕΕ αναλυτικές προδιαγραφές και χρονοδιάγραμμα υλοποίησης των εφαρμογών Το χρονοδιάγραμμα υλοποίησης δεν θα ξεπερνά τις 30 εργάσιμες ημέρες από την έγκριση από το ΤΕΕ των τεχνικών προδιαγραφών. Σε εξαιρετικές περιπτώσεις που οι τροποποιήσεις είναι εκτεταμένες και μετά από σύμφωνη γνώμη του ΤΕΕ μπορεί να γίνει υπέρβαση του χρόνου υλοποίησης και μέχρι 60 εργάσιμες ημέρες.</w:t>
      </w:r>
    </w:p>
    <w:p w:rsidR="001751AC" w:rsidRPr="001751AC" w:rsidRDefault="001751AC" w:rsidP="002C0705">
      <w:pPr>
        <w:pStyle w:val="a6"/>
        <w:ind w:right="-52"/>
        <w:jc w:val="both"/>
        <w:rPr>
          <w:sz w:val="24"/>
          <w:szCs w:val="24"/>
          <w:lang w:val="el-GR"/>
        </w:rPr>
      </w:pPr>
      <w:r w:rsidRPr="001751AC">
        <w:rPr>
          <w:sz w:val="24"/>
          <w:szCs w:val="24"/>
          <w:lang w:val="el-GR"/>
        </w:rPr>
        <w:t>Ο ανάδοχος θα συνεργάζεται με το προσωπικό του ΤΕΕ προκειμένου να του παρέχεται πρόσβαση και πληροφόρηση στα υπάρχοντα συστήματα του ΤΕΕ έχοντας πλήρως αποδεχτεί τους όρους εμπιστευτικότητας που αναφέρονται σε επόμενο άρθρο. Τα συστήματα θα παραδοθούν σε λειτουργία στα παραγωγικά συστήματα του ΤΕΕ. Ταυτόχρονα ο ανάδοχος θα παραδώσει τον πηγαίο κώδικα αναλυτικά σχολιασμένο, διαγράμματα ροής και δομής  δεδομένων. Το ΤΕΕ θα έχει πλήρη πνευματικά δικαιώματα χρήσης, μεταβολής ή διάθεσης του λογισμικού που θα παραδοθεί.</w:t>
      </w:r>
    </w:p>
    <w:p w:rsidR="001751AC" w:rsidRDefault="001751AC" w:rsidP="001751AC">
      <w:pPr>
        <w:pStyle w:val="PreformattedText"/>
        <w:rPr>
          <w:rFonts w:asciiTheme="minorHAnsi" w:hAnsiTheme="minorHAnsi"/>
          <w:color w:val="0070C0"/>
          <w:sz w:val="24"/>
          <w:szCs w:val="24"/>
        </w:rPr>
      </w:pPr>
    </w:p>
    <w:p w:rsidR="00C516A6" w:rsidRPr="001751AC" w:rsidRDefault="00C516A6" w:rsidP="00C516A6">
      <w:pPr>
        <w:pStyle w:val="Heading21"/>
        <w:ind w:left="0"/>
        <w:jc w:val="both"/>
        <w:rPr>
          <w:rFonts w:asciiTheme="minorHAnsi" w:hAnsiTheme="minorHAnsi"/>
          <w:lang w:val="el-GR"/>
        </w:rPr>
      </w:pPr>
      <w:bookmarkStart w:id="1" w:name="_Toc462047635"/>
      <w:r>
        <w:rPr>
          <w:rFonts w:asciiTheme="minorHAnsi" w:hAnsiTheme="minorHAnsi"/>
          <w:lang w:val="el-GR"/>
        </w:rPr>
        <w:t>Ι.</w:t>
      </w:r>
      <w:r w:rsidRPr="002D2D83">
        <w:rPr>
          <w:rFonts w:asciiTheme="minorHAnsi" w:hAnsiTheme="minorHAnsi"/>
          <w:lang w:val="el-GR"/>
        </w:rPr>
        <w:t>6</w:t>
      </w:r>
      <w:r>
        <w:rPr>
          <w:rFonts w:asciiTheme="minorHAnsi" w:hAnsiTheme="minorHAnsi"/>
          <w:lang w:val="el-GR"/>
        </w:rPr>
        <w:t xml:space="preserve">  </w:t>
      </w:r>
      <w:r w:rsidRPr="001751AC">
        <w:rPr>
          <w:rFonts w:asciiTheme="minorHAnsi" w:hAnsiTheme="minorHAnsi"/>
          <w:lang w:val="el-GR"/>
        </w:rPr>
        <w:t>Ελάχιστες προϋποθέσεις συμμετοχής</w:t>
      </w:r>
      <w:bookmarkEnd w:id="1"/>
    </w:p>
    <w:p w:rsidR="00C516A6" w:rsidRPr="006168DC" w:rsidRDefault="00C516A6" w:rsidP="00C516A6">
      <w:pPr>
        <w:pStyle w:val="Tabletext"/>
        <w:spacing w:before="120" w:line="300" w:lineRule="atLeast"/>
        <w:ind w:left="0"/>
        <w:jc w:val="both"/>
        <w:rPr>
          <w:rFonts w:asciiTheme="minorHAnsi" w:hAnsiTheme="minorHAnsi" w:cs="Calibri"/>
          <w:sz w:val="24"/>
        </w:rPr>
      </w:pPr>
      <w:r w:rsidRPr="006168DC">
        <w:rPr>
          <w:rFonts w:asciiTheme="minorHAnsi" w:hAnsiTheme="minorHAnsi" w:cs="Calibri"/>
          <w:sz w:val="24"/>
        </w:rPr>
        <w:t>Ο υποψήφιος Ανάδοχος, επί ποινή αποκλεισμού, οφείλει να αποδείξει ότι διαθέτει καταλληλότητα για την άσκηση της επαγγελματικής δραστηριότητας του και την εκτέλεση του Έργου. Για την απόδειξη της συνδρομής των ανωτέρω προϋποθέσεων απαιτείται:</w:t>
      </w:r>
    </w:p>
    <w:p w:rsidR="00C516A6" w:rsidRPr="006B5888" w:rsidRDefault="00C516A6" w:rsidP="00C516A6">
      <w:pPr>
        <w:pStyle w:val="Tabletext"/>
        <w:spacing w:before="120" w:line="300" w:lineRule="atLeast"/>
        <w:ind w:left="0"/>
        <w:jc w:val="both"/>
        <w:rPr>
          <w:rFonts w:asciiTheme="minorHAnsi" w:hAnsiTheme="minorHAnsi" w:cs="Calibri"/>
          <w:sz w:val="24"/>
        </w:rPr>
      </w:pPr>
      <w:r w:rsidRPr="006B5888">
        <w:rPr>
          <w:rFonts w:asciiTheme="minorHAnsi" w:hAnsiTheme="minorHAnsi" w:cs="Calibri"/>
          <w:sz w:val="24"/>
        </w:rPr>
        <w:t>Α) Η εγγραφή του  σε οικείο επαγγελματικό μητρώο.</w:t>
      </w:r>
    </w:p>
    <w:p w:rsidR="00C516A6" w:rsidRPr="001751AC" w:rsidRDefault="00C516A6" w:rsidP="00C516A6">
      <w:pPr>
        <w:pStyle w:val="TabletextChar"/>
        <w:spacing w:before="120" w:after="0" w:line="300" w:lineRule="atLeast"/>
        <w:ind w:left="567" w:hanging="567"/>
        <w:jc w:val="both"/>
        <w:rPr>
          <w:rFonts w:asciiTheme="minorHAnsi" w:hAnsiTheme="minorHAnsi" w:cs="Calibri"/>
          <w:lang w:val="el-GR"/>
        </w:rPr>
      </w:pPr>
      <w:r w:rsidRPr="001751AC">
        <w:rPr>
          <w:rFonts w:asciiTheme="minorHAnsi" w:hAnsiTheme="minorHAnsi" w:cs="Calibri"/>
          <w:lang w:val="el-GR"/>
        </w:rPr>
        <w:t>Β)</w:t>
      </w:r>
      <w:r w:rsidRPr="001751AC">
        <w:rPr>
          <w:rFonts w:asciiTheme="minorHAnsi" w:hAnsiTheme="minorHAnsi" w:cs="Calibri"/>
          <w:lang w:val="el-GR"/>
        </w:rPr>
        <w:tab/>
        <w:t>Παρουσίαση των παρακάτω χαρακτηριστικών [προφίλ] του υποψήφιου Αναδόχου:</w:t>
      </w:r>
    </w:p>
    <w:p w:rsidR="00C516A6" w:rsidRPr="002D694F" w:rsidRDefault="00C516A6" w:rsidP="00C516A6">
      <w:pPr>
        <w:widowControl/>
        <w:numPr>
          <w:ilvl w:val="0"/>
          <w:numId w:val="26"/>
        </w:numPr>
        <w:tabs>
          <w:tab w:val="clear" w:pos="473"/>
          <w:tab w:val="left" w:pos="993"/>
        </w:tabs>
        <w:autoSpaceDE/>
        <w:autoSpaceDN/>
        <w:spacing w:line="300" w:lineRule="atLeast"/>
        <w:ind w:left="993" w:hanging="426"/>
        <w:rPr>
          <w:sz w:val="24"/>
          <w:szCs w:val="24"/>
        </w:rPr>
      </w:pPr>
      <w:proofErr w:type="spellStart"/>
      <w:r w:rsidRPr="002D694F">
        <w:rPr>
          <w:sz w:val="24"/>
          <w:szCs w:val="24"/>
        </w:rPr>
        <w:t>επιχειρηματική</w:t>
      </w:r>
      <w:proofErr w:type="spellEnd"/>
      <w:r w:rsidRPr="002D694F">
        <w:rPr>
          <w:sz w:val="24"/>
          <w:szCs w:val="24"/>
        </w:rPr>
        <w:t xml:space="preserve"> </w:t>
      </w:r>
      <w:proofErr w:type="spellStart"/>
      <w:r w:rsidRPr="002D694F">
        <w:rPr>
          <w:sz w:val="24"/>
          <w:szCs w:val="24"/>
        </w:rPr>
        <w:t>δομή</w:t>
      </w:r>
      <w:proofErr w:type="spellEnd"/>
      <w:r w:rsidRPr="002D694F">
        <w:rPr>
          <w:sz w:val="24"/>
          <w:szCs w:val="24"/>
        </w:rPr>
        <w:t xml:space="preserve">, </w:t>
      </w:r>
      <w:proofErr w:type="spellStart"/>
      <w:r w:rsidRPr="002D694F">
        <w:rPr>
          <w:sz w:val="24"/>
          <w:szCs w:val="24"/>
        </w:rPr>
        <w:t>συνεργασίες</w:t>
      </w:r>
      <w:proofErr w:type="spellEnd"/>
    </w:p>
    <w:p w:rsidR="00C516A6" w:rsidRPr="002D694F" w:rsidRDefault="00C516A6" w:rsidP="00C516A6">
      <w:pPr>
        <w:widowControl/>
        <w:numPr>
          <w:ilvl w:val="0"/>
          <w:numId w:val="26"/>
        </w:numPr>
        <w:tabs>
          <w:tab w:val="clear" w:pos="473"/>
          <w:tab w:val="left" w:pos="993"/>
        </w:tabs>
        <w:autoSpaceDE/>
        <w:autoSpaceDN/>
        <w:spacing w:line="300" w:lineRule="atLeast"/>
        <w:ind w:left="993" w:hanging="426"/>
        <w:jc w:val="both"/>
        <w:rPr>
          <w:sz w:val="24"/>
          <w:szCs w:val="24"/>
        </w:rPr>
      </w:pPr>
      <w:proofErr w:type="spellStart"/>
      <w:r w:rsidRPr="002D694F">
        <w:rPr>
          <w:sz w:val="24"/>
          <w:szCs w:val="24"/>
        </w:rPr>
        <w:t>τομείς</w:t>
      </w:r>
      <w:proofErr w:type="spellEnd"/>
      <w:r w:rsidRPr="002D694F">
        <w:rPr>
          <w:sz w:val="24"/>
          <w:szCs w:val="24"/>
        </w:rPr>
        <w:t xml:space="preserve"> </w:t>
      </w:r>
      <w:proofErr w:type="spellStart"/>
      <w:r w:rsidRPr="002D694F">
        <w:rPr>
          <w:sz w:val="24"/>
          <w:szCs w:val="24"/>
        </w:rPr>
        <w:t>δραστηριότητας</w:t>
      </w:r>
      <w:proofErr w:type="spellEnd"/>
      <w:r w:rsidRPr="002D694F">
        <w:rPr>
          <w:sz w:val="24"/>
          <w:szCs w:val="24"/>
        </w:rPr>
        <w:t xml:space="preserve"> </w:t>
      </w:r>
      <w:proofErr w:type="spellStart"/>
      <w:r w:rsidRPr="002D694F">
        <w:rPr>
          <w:sz w:val="24"/>
          <w:szCs w:val="24"/>
        </w:rPr>
        <w:t>και</w:t>
      </w:r>
      <w:proofErr w:type="spellEnd"/>
      <w:r w:rsidRPr="002D694F">
        <w:rPr>
          <w:sz w:val="24"/>
          <w:szCs w:val="24"/>
        </w:rPr>
        <w:t xml:space="preserve"> </w:t>
      </w:r>
      <w:proofErr w:type="spellStart"/>
      <w:r w:rsidRPr="002D694F">
        <w:rPr>
          <w:sz w:val="24"/>
          <w:szCs w:val="24"/>
        </w:rPr>
        <w:t>κλάδοι</w:t>
      </w:r>
      <w:proofErr w:type="spellEnd"/>
      <w:r w:rsidRPr="002D694F">
        <w:rPr>
          <w:sz w:val="24"/>
          <w:szCs w:val="24"/>
        </w:rPr>
        <w:t xml:space="preserve"> </w:t>
      </w:r>
      <w:proofErr w:type="spellStart"/>
      <w:r w:rsidRPr="002D694F">
        <w:rPr>
          <w:sz w:val="24"/>
          <w:szCs w:val="24"/>
        </w:rPr>
        <w:t>εξειδίκευσης</w:t>
      </w:r>
      <w:proofErr w:type="spellEnd"/>
    </w:p>
    <w:p w:rsidR="00C516A6" w:rsidRPr="002D694F" w:rsidRDefault="00C516A6" w:rsidP="00C516A6">
      <w:pPr>
        <w:widowControl/>
        <w:numPr>
          <w:ilvl w:val="0"/>
          <w:numId w:val="26"/>
        </w:numPr>
        <w:tabs>
          <w:tab w:val="clear" w:pos="473"/>
          <w:tab w:val="left" w:pos="993"/>
        </w:tabs>
        <w:autoSpaceDE/>
        <w:autoSpaceDN/>
        <w:spacing w:line="300" w:lineRule="atLeast"/>
        <w:ind w:left="993" w:hanging="426"/>
        <w:jc w:val="both"/>
        <w:rPr>
          <w:b/>
          <w:sz w:val="24"/>
          <w:szCs w:val="24"/>
        </w:rPr>
      </w:pPr>
      <w:proofErr w:type="spellStart"/>
      <w:r w:rsidRPr="002D694F">
        <w:rPr>
          <w:sz w:val="24"/>
          <w:szCs w:val="24"/>
        </w:rPr>
        <w:lastRenderedPageBreak/>
        <w:t>προϊόντα</w:t>
      </w:r>
      <w:proofErr w:type="spellEnd"/>
      <w:r w:rsidRPr="002D694F">
        <w:rPr>
          <w:sz w:val="24"/>
          <w:szCs w:val="24"/>
        </w:rPr>
        <w:t xml:space="preserve"> </w:t>
      </w:r>
      <w:proofErr w:type="spellStart"/>
      <w:r w:rsidRPr="002D694F">
        <w:rPr>
          <w:sz w:val="24"/>
          <w:szCs w:val="24"/>
        </w:rPr>
        <w:t>και</w:t>
      </w:r>
      <w:proofErr w:type="spellEnd"/>
      <w:r w:rsidRPr="002D694F">
        <w:rPr>
          <w:sz w:val="24"/>
          <w:szCs w:val="24"/>
        </w:rPr>
        <w:t xml:space="preserve">  </w:t>
      </w:r>
      <w:proofErr w:type="spellStart"/>
      <w:r w:rsidRPr="002D694F">
        <w:rPr>
          <w:sz w:val="24"/>
          <w:szCs w:val="24"/>
        </w:rPr>
        <w:t>υπηρεσίες</w:t>
      </w:r>
      <w:proofErr w:type="spellEnd"/>
      <w:r w:rsidRPr="002D694F">
        <w:rPr>
          <w:sz w:val="24"/>
          <w:szCs w:val="24"/>
        </w:rPr>
        <w:t xml:space="preserve"> </w:t>
      </w:r>
    </w:p>
    <w:p w:rsidR="00C516A6" w:rsidRPr="001751AC" w:rsidRDefault="00C516A6" w:rsidP="00C516A6">
      <w:pPr>
        <w:widowControl/>
        <w:numPr>
          <w:ilvl w:val="0"/>
          <w:numId w:val="26"/>
        </w:numPr>
        <w:tabs>
          <w:tab w:val="clear" w:pos="473"/>
          <w:tab w:val="left" w:pos="993"/>
        </w:tabs>
        <w:autoSpaceDE/>
        <w:autoSpaceDN/>
        <w:spacing w:line="300" w:lineRule="atLeast"/>
        <w:ind w:left="993" w:hanging="426"/>
        <w:jc w:val="both"/>
        <w:rPr>
          <w:b/>
          <w:sz w:val="24"/>
          <w:szCs w:val="24"/>
          <w:lang w:val="el-GR"/>
        </w:rPr>
      </w:pPr>
      <w:r w:rsidRPr="001751AC">
        <w:rPr>
          <w:sz w:val="24"/>
          <w:szCs w:val="24"/>
          <w:lang w:val="el-GR"/>
        </w:rPr>
        <w:t>μεθοδολογίες, εργαλεία και τεχνικές που χρησιμοποιεί</w:t>
      </w:r>
    </w:p>
    <w:p w:rsidR="00C516A6" w:rsidRPr="002D694F" w:rsidRDefault="00C516A6" w:rsidP="00C516A6">
      <w:pPr>
        <w:pStyle w:val="Tabletext"/>
        <w:tabs>
          <w:tab w:val="num" w:pos="566"/>
        </w:tabs>
        <w:spacing w:line="300" w:lineRule="atLeast"/>
        <w:ind w:left="567"/>
        <w:jc w:val="both"/>
        <w:rPr>
          <w:rFonts w:asciiTheme="minorHAnsi" w:hAnsiTheme="minorHAnsi" w:cs="Calibri"/>
          <w:sz w:val="24"/>
        </w:rPr>
      </w:pPr>
      <w:r w:rsidRPr="002D694F">
        <w:rPr>
          <w:rFonts w:asciiTheme="minorHAnsi" w:hAnsiTheme="minorHAnsi" w:cs="Calibri"/>
          <w:sz w:val="24"/>
        </w:rPr>
        <w:t>με σαφή αναφορά στις οντότητες, οι οποίες καλύπτουν την ανωτέρω ελάχιστη προϋπόθεση συμμετοχής.</w:t>
      </w:r>
    </w:p>
    <w:p w:rsidR="00C516A6" w:rsidRPr="001751AC" w:rsidRDefault="00C516A6" w:rsidP="00C516A6">
      <w:pPr>
        <w:pStyle w:val="TabletextChar"/>
        <w:spacing w:before="120" w:after="0" w:line="300" w:lineRule="atLeast"/>
        <w:ind w:left="567" w:hanging="567"/>
        <w:jc w:val="both"/>
        <w:rPr>
          <w:rFonts w:asciiTheme="minorHAnsi" w:hAnsiTheme="minorHAnsi" w:cs="Calibri"/>
          <w:lang w:val="el-GR"/>
        </w:rPr>
      </w:pPr>
      <w:r w:rsidRPr="001751AC">
        <w:rPr>
          <w:rFonts w:asciiTheme="minorHAnsi" w:hAnsiTheme="minorHAnsi" w:cs="Calibri"/>
          <w:lang w:val="el-GR"/>
        </w:rPr>
        <w:t>Γ)</w:t>
      </w:r>
      <w:r w:rsidRPr="001751AC">
        <w:rPr>
          <w:rFonts w:asciiTheme="minorHAnsi" w:hAnsiTheme="minorHAnsi" w:cs="Calibri"/>
          <w:lang w:val="el-GR"/>
        </w:rPr>
        <w:tab/>
        <w:t xml:space="preserve">Κατάλογο των κυριότερων έργων που εκτέλεσε ή στα οποία συμμετείχε ο υποψήφιος Ανάδοχος, στον οποίο να φαίνεται ότι έχει με επιτυχία υλοποιήσει  δύο [2] τουλάχιστον έργα τα τελευταία 4 έτη. </w:t>
      </w:r>
      <w:r w:rsidRPr="001751AC">
        <w:rPr>
          <w:rFonts w:asciiTheme="minorHAnsi" w:hAnsiTheme="minorHAnsi"/>
          <w:lang w:val="el-GR"/>
        </w:rPr>
        <w:t xml:space="preserve">στα οποία να έχει γίνει χρήση των τεχνολογιών που περιγράφονται στο Παράρτημα Ι.1 και να είναι σχετικές με παρεχόμενες υπηρεσίες επί πολεοδομικών θεμάτων και θεμάτων Μηχανικών. Στον πίνακα που θα παρατεθεί πρέπει να περιλαμβάνεται περιγραφή έργου, φορέας, χρονικό διάστημα (ημερομηνία έναρξης - τέλους), ρόλος, υπεύθυνος για πληροφορίες, τηλέφωνο υπευθύνου, </w:t>
      </w:r>
      <w:r w:rsidRPr="006B5888">
        <w:rPr>
          <w:rFonts w:asciiTheme="minorHAnsi" w:hAnsiTheme="minorHAnsi"/>
        </w:rPr>
        <w:t>email</w:t>
      </w:r>
      <w:r w:rsidRPr="001751AC">
        <w:rPr>
          <w:rFonts w:asciiTheme="minorHAnsi" w:hAnsiTheme="minorHAnsi"/>
          <w:lang w:val="el-GR"/>
        </w:rPr>
        <w:t xml:space="preserve"> υπευθύνου). Επίσης, τα έργα αυτά θα πρέπει να είναι αντίστοιχης κλίμακας, πολυπλοκότητας και αρχιτεκτονικής (περιβάλλον </w:t>
      </w:r>
      <w:r w:rsidRPr="006B5888">
        <w:rPr>
          <w:rFonts w:asciiTheme="minorHAnsi" w:hAnsiTheme="minorHAnsi"/>
        </w:rPr>
        <w:t>internet</w:t>
      </w:r>
      <w:r w:rsidRPr="001751AC">
        <w:rPr>
          <w:rFonts w:asciiTheme="minorHAnsi" w:hAnsiTheme="minorHAnsi"/>
          <w:lang w:val="el-GR"/>
        </w:rPr>
        <w:t>, πολλαπλοί ρόλοι χρηστών, επιπέδων ασφαλείας και πρόσβασης).</w:t>
      </w:r>
    </w:p>
    <w:p w:rsidR="00C516A6" w:rsidRPr="001751AC" w:rsidRDefault="00C516A6" w:rsidP="00C516A6">
      <w:pPr>
        <w:pStyle w:val="TabletextChar"/>
        <w:spacing w:before="120" w:after="0" w:line="300" w:lineRule="atLeast"/>
        <w:ind w:left="567"/>
        <w:jc w:val="both"/>
        <w:rPr>
          <w:rFonts w:asciiTheme="minorHAnsi" w:hAnsiTheme="minorHAnsi" w:cs="Calibri"/>
          <w:lang w:val="el-GR"/>
        </w:rPr>
      </w:pPr>
      <w:r w:rsidRPr="001751AC">
        <w:rPr>
          <w:rFonts w:asciiTheme="minorHAnsi" w:hAnsiTheme="minorHAnsi" w:cs="Calibri"/>
          <w:lang w:val="el-GR"/>
        </w:rPr>
        <w:t xml:space="preserve">Με τον κατάλογο συνυποβάλλονται υποχρεωτικώς και έγγραφα  από τα οποία να αποδεικνύεται η εκτέλεση/συμμετοχή και η επιτυχής ολοκλήρωση αυτών των 2 αντίστοιχων με το </w:t>
      </w:r>
      <w:proofErr w:type="spellStart"/>
      <w:r w:rsidRPr="001751AC">
        <w:rPr>
          <w:rFonts w:asciiTheme="minorHAnsi" w:hAnsiTheme="minorHAnsi" w:cs="Calibri"/>
          <w:lang w:val="el-GR"/>
        </w:rPr>
        <w:t>προκηρυσσόμενο</w:t>
      </w:r>
      <w:proofErr w:type="spellEnd"/>
      <w:r w:rsidRPr="001751AC">
        <w:rPr>
          <w:rFonts w:asciiTheme="minorHAnsi" w:hAnsiTheme="minorHAnsi" w:cs="Calibri"/>
          <w:lang w:val="el-GR"/>
        </w:rPr>
        <w:t xml:space="preserve"> έργο (πρωτόκολλο παράδοσης – παραλαβής, βεβαίωση περαίωσης εργασιών, βεβαίωση εργοδότη </w:t>
      </w:r>
      <w:proofErr w:type="spellStart"/>
      <w:r w:rsidRPr="001751AC">
        <w:rPr>
          <w:rFonts w:asciiTheme="minorHAnsi" w:hAnsiTheme="minorHAnsi" w:cs="Calibri"/>
          <w:lang w:val="el-GR"/>
        </w:rPr>
        <w:t>κ.λ.π</w:t>
      </w:r>
      <w:proofErr w:type="spellEnd"/>
      <w:r w:rsidRPr="001751AC">
        <w:rPr>
          <w:rFonts w:asciiTheme="minorHAnsi" w:hAnsiTheme="minorHAnsi" w:cs="Calibri"/>
          <w:lang w:val="el-GR"/>
        </w:rPr>
        <w:t>.)</w:t>
      </w:r>
    </w:p>
    <w:p w:rsidR="00C516A6" w:rsidRPr="001751AC" w:rsidRDefault="00C516A6" w:rsidP="00C516A6">
      <w:pPr>
        <w:pStyle w:val="TabletextChar"/>
        <w:spacing w:before="120" w:after="0" w:line="300" w:lineRule="atLeast"/>
        <w:ind w:left="567" w:hanging="567"/>
        <w:jc w:val="both"/>
        <w:rPr>
          <w:rFonts w:asciiTheme="minorHAnsi" w:hAnsiTheme="minorHAnsi" w:cs="Calibri"/>
          <w:lang w:val="el-GR"/>
        </w:rPr>
      </w:pPr>
      <w:r w:rsidRPr="001751AC">
        <w:rPr>
          <w:rFonts w:asciiTheme="minorHAnsi" w:hAnsiTheme="minorHAnsi" w:cs="Calibri"/>
          <w:lang w:val="el-GR"/>
        </w:rPr>
        <w:t>Δ)</w:t>
      </w:r>
      <w:r w:rsidRPr="001751AC">
        <w:rPr>
          <w:rFonts w:asciiTheme="minorHAnsi" w:hAnsiTheme="minorHAnsi" w:cs="Calibri"/>
          <w:lang w:val="el-GR"/>
        </w:rPr>
        <w:tab/>
        <w:t xml:space="preserve">Σύντομα Βιογραφικά σημειώματα του Υπεύθυνου Έργου, του Υπεύθυνου Υλοποίησης και των στελεχών που θα αποτελέσουν την Ομάδα </w:t>
      </w:r>
      <w:proofErr w:type="spellStart"/>
      <w:r w:rsidRPr="001751AC">
        <w:rPr>
          <w:rFonts w:asciiTheme="minorHAnsi" w:hAnsiTheme="minorHAnsi" w:cs="Calibri"/>
          <w:lang w:val="el-GR"/>
        </w:rPr>
        <w:t>Εργου</w:t>
      </w:r>
      <w:proofErr w:type="spellEnd"/>
      <w:r w:rsidRPr="001751AC">
        <w:rPr>
          <w:rFonts w:asciiTheme="minorHAnsi" w:hAnsiTheme="minorHAnsi" w:cs="Calibri"/>
          <w:lang w:val="el-GR"/>
        </w:rPr>
        <w:t xml:space="preserve"> του υποψηφίου Αναδόχου, βάσει του </w:t>
      </w:r>
      <w:r w:rsidRPr="006B5888">
        <w:rPr>
          <w:rFonts w:asciiTheme="minorHAnsi" w:hAnsiTheme="minorHAnsi" w:cs="Calibri"/>
        </w:rPr>
        <w:t>Y</w:t>
      </w:r>
      <w:proofErr w:type="spellStart"/>
      <w:r w:rsidRPr="001751AC">
        <w:rPr>
          <w:rFonts w:asciiTheme="minorHAnsi" w:hAnsiTheme="minorHAnsi" w:cs="Calibri"/>
          <w:lang w:val="el-GR"/>
        </w:rPr>
        <w:t>ποδείγματος</w:t>
      </w:r>
      <w:proofErr w:type="spellEnd"/>
      <w:r w:rsidRPr="001751AC">
        <w:rPr>
          <w:rFonts w:asciiTheme="minorHAnsi" w:hAnsiTheme="minorHAnsi" w:cs="Calibri"/>
          <w:lang w:val="el-GR"/>
        </w:rPr>
        <w:t xml:space="preserve"> του Παραρτήματος ΙΙΙ.2 της παρούσας, από τα οποία να αποδεικνύεται ευθέως και χωρίς άλλη αναγκαία πληροφορία ή διευκρίνιση, η εξειδίκευση, τα επαγγελματικά προσόντα και η εμπειρία κάθε μέλους, σχετικά με τις απαιτήσεις που αναλαμβάνει, όπως προκύπτει από το ρόλο που προτείνεται να συμμετέχει στην ομάδα Έργου.</w:t>
      </w:r>
    </w:p>
    <w:p w:rsidR="00C516A6" w:rsidRDefault="00C516A6" w:rsidP="00C516A6">
      <w:pPr>
        <w:pStyle w:val="TabletextChar"/>
        <w:spacing w:before="120" w:after="0" w:line="300" w:lineRule="atLeast"/>
        <w:ind w:left="567" w:hanging="567"/>
        <w:jc w:val="both"/>
        <w:rPr>
          <w:rFonts w:asciiTheme="minorHAnsi" w:hAnsiTheme="minorHAnsi"/>
          <w:lang w:val="el-GR"/>
        </w:rPr>
      </w:pPr>
      <w:r w:rsidRPr="001751AC">
        <w:rPr>
          <w:rFonts w:asciiTheme="minorHAnsi" w:hAnsiTheme="minorHAnsi" w:cs="Calibri"/>
          <w:lang w:val="el-GR"/>
        </w:rPr>
        <w:tab/>
      </w:r>
      <w:r w:rsidRPr="001751AC">
        <w:rPr>
          <w:rFonts w:asciiTheme="minorHAnsi" w:hAnsiTheme="minorHAnsi"/>
          <w:lang w:val="el-GR"/>
        </w:rPr>
        <w:t xml:space="preserve">Επίσης ο ανάδοχος πρέπει να έχει πιστοποιημένο προσωπικό που να διαθέτει τα εξής </w:t>
      </w:r>
      <w:r w:rsidR="002D2D83" w:rsidRPr="002D2D83">
        <w:rPr>
          <w:rFonts w:asciiTheme="minorHAnsi" w:hAnsiTheme="minorHAnsi"/>
          <w:lang w:val="el-GR"/>
        </w:rPr>
        <w:t>(</w:t>
      </w:r>
      <w:r w:rsidR="002D2D83">
        <w:rPr>
          <w:rFonts w:asciiTheme="minorHAnsi" w:hAnsiTheme="minorHAnsi"/>
          <w:lang w:val="el-GR"/>
        </w:rPr>
        <w:t xml:space="preserve">κατ’ ελάχιστο επίπεδο) </w:t>
      </w:r>
      <w:r w:rsidRPr="001751AC">
        <w:rPr>
          <w:rFonts w:asciiTheme="minorHAnsi" w:hAnsiTheme="minorHAnsi"/>
          <w:lang w:val="el-GR"/>
        </w:rPr>
        <w:t>πιστοποιητικά του κατασκευαστή του λογισμικού υποδομών:</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Certified Associate, Java SE 7 Programmer</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Database 11g Administrator Certified Professional</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 xml:space="preserve">Oracle Certified Associate, Oracle </w:t>
      </w:r>
      <w:proofErr w:type="spellStart"/>
      <w:r w:rsidRPr="00DF6546">
        <w:rPr>
          <w:rFonts w:asciiTheme="minorHAnsi" w:hAnsiTheme="minorHAnsi"/>
        </w:rPr>
        <w:t>WebLogic</w:t>
      </w:r>
      <w:proofErr w:type="spellEnd"/>
      <w:r w:rsidRPr="00DF6546">
        <w:rPr>
          <w:rFonts w:asciiTheme="minorHAnsi" w:hAnsiTheme="minorHAnsi"/>
        </w:rPr>
        <w:t xml:space="preserve"> Server 11g System Administrator</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SOA Suite 11g Certified Implementation Specialist</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Application Development Framework 11g Certified Implementation Specialist</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Application Server 10g Administrator Certified Associate</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PL/SQL Developer Certified Associate</w:t>
      </w:r>
    </w:p>
    <w:p w:rsidR="00DF6546" w:rsidRPr="00DF6546" w:rsidRDefault="00DF6546" w:rsidP="00DF6546">
      <w:pPr>
        <w:pStyle w:val="TabletextChar"/>
        <w:numPr>
          <w:ilvl w:val="0"/>
          <w:numId w:val="35"/>
        </w:numPr>
        <w:spacing w:before="120" w:line="300" w:lineRule="atLeast"/>
        <w:jc w:val="both"/>
        <w:rPr>
          <w:rFonts w:asciiTheme="minorHAnsi" w:hAnsiTheme="minorHAnsi"/>
        </w:rPr>
      </w:pPr>
      <w:r w:rsidRPr="00DF6546">
        <w:rPr>
          <w:rFonts w:asciiTheme="minorHAnsi" w:hAnsiTheme="minorHAnsi"/>
        </w:rPr>
        <w:t>Oracle Database 10g Administrator Certified Associate</w:t>
      </w:r>
    </w:p>
    <w:p w:rsidR="00C516A6" w:rsidRPr="001751AC" w:rsidRDefault="00DF6546" w:rsidP="00DF6546">
      <w:pPr>
        <w:pStyle w:val="TabletextChar"/>
        <w:numPr>
          <w:ilvl w:val="0"/>
          <w:numId w:val="35"/>
        </w:numPr>
        <w:spacing w:before="120" w:after="0" w:line="300" w:lineRule="atLeast"/>
        <w:jc w:val="both"/>
        <w:rPr>
          <w:rFonts w:asciiTheme="minorHAnsi" w:hAnsiTheme="minorHAnsi"/>
          <w:lang w:val="el-GR"/>
        </w:rPr>
      </w:pPr>
      <w:proofErr w:type="spellStart"/>
      <w:r w:rsidRPr="00DF6546">
        <w:rPr>
          <w:rFonts w:asciiTheme="minorHAnsi" w:hAnsiTheme="minorHAnsi"/>
          <w:lang w:val="el-GR"/>
        </w:rPr>
        <w:t>Oracle</w:t>
      </w:r>
      <w:proofErr w:type="spellEnd"/>
      <w:r w:rsidRPr="00DF6546">
        <w:rPr>
          <w:rFonts w:asciiTheme="minorHAnsi" w:hAnsiTheme="minorHAnsi"/>
          <w:lang w:val="el-GR"/>
        </w:rPr>
        <w:t xml:space="preserve"> </w:t>
      </w:r>
      <w:proofErr w:type="spellStart"/>
      <w:r w:rsidRPr="00DF6546">
        <w:rPr>
          <w:rFonts w:asciiTheme="minorHAnsi" w:hAnsiTheme="minorHAnsi"/>
          <w:lang w:val="el-GR"/>
        </w:rPr>
        <w:t>Database</w:t>
      </w:r>
      <w:proofErr w:type="spellEnd"/>
      <w:r w:rsidRPr="00DF6546">
        <w:rPr>
          <w:rFonts w:asciiTheme="minorHAnsi" w:hAnsiTheme="minorHAnsi"/>
          <w:lang w:val="el-GR"/>
        </w:rPr>
        <w:t xml:space="preserve"> SQL </w:t>
      </w:r>
      <w:proofErr w:type="spellStart"/>
      <w:r w:rsidRPr="00DF6546">
        <w:rPr>
          <w:rFonts w:asciiTheme="minorHAnsi" w:hAnsiTheme="minorHAnsi"/>
          <w:lang w:val="el-GR"/>
        </w:rPr>
        <w:t>Certified</w:t>
      </w:r>
      <w:proofErr w:type="spellEnd"/>
      <w:r w:rsidRPr="00DF6546">
        <w:rPr>
          <w:rFonts w:asciiTheme="minorHAnsi" w:hAnsiTheme="minorHAnsi"/>
          <w:lang w:val="el-GR"/>
        </w:rPr>
        <w:t xml:space="preserve"> </w:t>
      </w:r>
      <w:proofErr w:type="spellStart"/>
      <w:r w:rsidRPr="00DF6546">
        <w:rPr>
          <w:rFonts w:asciiTheme="minorHAnsi" w:hAnsiTheme="minorHAnsi"/>
          <w:lang w:val="el-GR"/>
        </w:rPr>
        <w:t>Expert</w:t>
      </w:r>
      <w:proofErr w:type="spellEnd"/>
    </w:p>
    <w:p w:rsidR="00C516A6" w:rsidRPr="00DD6BD2" w:rsidRDefault="00C516A6" w:rsidP="00C516A6">
      <w:pPr>
        <w:pStyle w:val="Tabletext"/>
        <w:spacing w:before="120" w:line="300" w:lineRule="atLeast"/>
        <w:ind w:left="0"/>
        <w:jc w:val="both"/>
        <w:rPr>
          <w:rFonts w:asciiTheme="minorHAnsi" w:hAnsiTheme="minorHAnsi" w:cs="Calibri"/>
          <w:sz w:val="24"/>
        </w:rPr>
      </w:pPr>
      <w:r w:rsidRPr="006168DC">
        <w:rPr>
          <w:rFonts w:asciiTheme="minorHAnsi" w:hAnsiTheme="minorHAnsi" w:cs="Calibri"/>
          <w:sz w:val="24"/>
        </w:rPr>
        <w:t xml:space="preserve">Σε περίπτωση που ο υποψήφιος Ανάδοχος αποτελεί Ένωση Προσώπων, τα απαιτούμενα </w:t>
      </w:r>
      <w:r w:rsidRPr="006168DC">
        <w:rPr>
          <w:rFonts w:asciiTheme="minorHAnsi" w:hAnsiTheme="minorHAnsi" w:cs="Calibri"/>
          <w:sz w:val="24"/>
        </w:rPr>
        <w:lastRenderedPageBreak/>
        <w:t>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 ενώ οι ελάχιστες προϋποθέσεις συμμετοχής να καλύπτονται αθροιστικά από όλα τα μέλη.</w:t>
      </w:r>
    </w:p>
    <w:p w:rsidR="00C516A6" w:rsidRPr="002D694F" w:rsidRDefault="00C516A6" w:rsidP="001751AC">
      <w:pPr>
        <w:pStyle w:val="PreformattedText"/>
        <w:rPr>
          <w:rFonts w:asciiTheme="minorHAnsi" w:hAnsiTheme="minorHAnsi"/>
          <w:color w:val="0070C0"/>
          <w:sz w:val="24"/>
          <w:szCs w:val="24"/>
        </w:rPr>
      </w:pPr>
    </w:p>
    <w:p w:rsidR="001751AC" w:rsidRPr="001751AC" w:rsidRDefault="001751AC" w:rsidP="001751AC">
      <w:pPr>
        <w:tabs>
          <w:tab w:val="left" w:pos="1340"/>
        </w:tabs>
        <w:rPr>
          <w:lang w:val="el-GR"/>
        </w:rPr>
      </w:pPr>
      <w:r w:rsidRPr="001751AC">
        <w:rPr>
          <w:lang w:val="el-GR"/>
        </w:rPr>
        <w:tab/>
      </w:r>
    </w:p>
    <w:p w:rsidR="001751AC" w:rsidRPr="001751AC" w:rsidRDefault="001751AC" w:rsidP="001751AC">
      <w:pPr>
        <w:rPr>
          <w:lang w:val="el-GR"/>
        </w:rPr>
      </w:pPr>
    </w:p>
    <w:p w:rsidR="001751AC" w:rsidRPr="001751AC" w:rsidRDefault="001751AC" w:rsidP="001751AC">
      <w:pPr>
        <w:rPr>
          <w:lang w:val="el-GR"/>
        </w:rPr>
        <w:sectPr w:rsidR="001751AC" w:rsidRPr="001751AC" w:rsidSect="001D31FB">
          <w:headerReference w:type="default" r:id="rId11"/>
          <w:footerReference w:type="default" r:id="rId12"/>
          <w:headerReference w:type="first" r:id="rId13"/>
          <w:footerReference w:type="first" r:id="rId14"/>
          <w:pgSz w:w="11906" w:h="16838" w:code="9"/>
          <w:pgMar w:top="1440" w:right="1274" w:bottom="1440" w:left="1797" w:header="450" w:footer="0" w:gutter="0"/>
          <w:pgNumType w:start="34"/>
          <w:cols w:space="720"/>
          <w:formProt w:val="0"/>
          <w:titlePg/>
          <w:docGrid w:linePitch="360" w:charSpace="-2049"/>
        </w:sectPr>
      </w:pPr>
    </w:p>
    <w:p w:rsidR="00003D5E" w:rsidRDefault="00003D5E" w:rsidP="00AC6691">
      <w:pPr>
        <w:rPr>
          <w:rFonts w:asciiTheme="minorHAnsi" w:hAnsiTheme="minorHAnsi"/>
          <w:b/>
          <w:sz w:val="28"/>
          <w:szCs w:val="28"/>
          <w:lang w:val="el-GR"/>
        </w:rPr>
      </w:pPr>
      <w:bookmarkStart w:id="2" w:name="_Toc462047660"/>
    </w:p>
    <w:p w:rsidR="001751AC" w:rsidRPr="003D2BDE" w:rsidRDefault="001751AC" w:rsidP="00AC6691">
      <w:pPr>
        <w:rPr>
          <w:rFonts w:asciiTheme="minorHAnsi" w:hAnsiTheme="minorHAnsi"/>
          <w:b/>
          <w:color w:val="365F91" w:themeColor="accent1" w:themeShade="BF"/>
          <w:sz w:val="24"/>
          <w:szCs w:val="24"/>
          <w:lang w:val="el-GR"/>
        </w:rPr>
      </w:pPr>
      <w:r w:rsidRPr="003D2BDE">
        <w:rPr>
          <w:rFonts w:asciiTheme="minorHAnsi" w:hAnsiTheme="minorHAnsi"/>
          <w:b/>
          <w:color w:val="365F91" w:themeColor="accent1" w:themeShade="BF"/>
          <w:sz w:val="24"/>
          <w:szCs w:val="24"/>
          <w:lang w:val="el-GR"/>
        </w:rPr>
        <w:t xml:space="preserve">ΠΑΡΑΡΤΗΜΑ </w:t>
      </w:r>
      <w:r w:rsidR="007C201B" w:rsidRPr="003D2BDE">
        <w:rPr>
          <w:rFonts w:asciiTheme="minorHAnsi" w:hAnsiTheme="minorHAnsi"/>
          <w:b/>
          <w:color w:val="365F91" w:themeColor="accent1" w:themeShade="BF"/>
          <w:sz w:val="24"/>
          <w:szCs w:val="24"/>
          <w:lang w:val="el-GR"/>
        </w:rPr>
        <w:t>Β</w:t>
      </w:r>
      <w:r w:rsidRPr="003D2BDE">
        <w:rPr>
          <w:rFonts w:asciiTheme="minorHAnsi" w:hAnsiTheme="minorHAnsi"/>
          <w:b/>
          <w:color w:val="365F91" w:themeColor="accent1" w:themeShade="BF"/>
          <w:sz w:val="24"/>
          <w:szCs w:val="24"/>
          <w:lang w:val="el-GR"/>
        </w:rPr>
        <w:t xml:space="preserve"> </w:t>
      </w:r>
      <w:r w:rsidR="00F17E23" w:rsidRPr="003D2BDE">
        <w:rPr>
          <w:rFonts w:asciiTheme="minorHAnsi" w:hAnsiTheme="minorHAnsi"/>
          <w:b/>
          <w:color w:val="365F91" w:themeColor="accent1" w:themeShade="BF"/>
          <w:sz w:val="24"/>
          <w:szCs w:val="24"/>
          <w:lang w:val="el-GR"/>
        </w:rPr>
        <w:t xml:space="preserve">: </w:t>
      </w:r>
      <w:r w:rsidRPr="003D2BDE">
        <w:rPr>
          <w:rFonts w:asciiTheme="minorHAnsi" w:hAnsiTheme="minorHAnsi"/>
          <w:b/>
          <w:color w:val="365F91" w:themeColor="accent1" w:themeShade="BF"/>
          <w:sz w:val="24"/>
          <w:szCs w:val="24"/>
          <w:lang w:val="el-GR"/>
        </w:rPr>
        <w:t>ΠΙΝΑΚΑΣ ΤΕΧΝΙΚΗΣ ΠΡΟΣΦΟΡΑΣ</w:t>
      </w:r>
      <w:bookmarkEnd w:id="2"/>
    </w:p>
    <w:p w:rsidR="00003D5E" w:rsidRPr="007C201B" w:rsidRDefault="00003D5E" w:rsidP="00AC6691">
      <w:pPr>
        <w:rPr>
          <w:rFonts w:asciiTheme="minorHAnsi" w:hAnsiTheme="minorHAnsi"/>
          <w:b/>
          <w:sz w:val="28"/>
          <w:szCs w:val="28"/>
          <w:lang w:val="el-GR"/>
        </w:rPr>
      </w:pPr>
    </w:p>
    <w:p w:rsidR="00F17E23" w:rsidRPr="007C201B" w:rsidRDefault="00F17E23" w:rsidP="00AC6691">
      <w:pPr>
        <w:rPr>
          <w:rFonts w:asciiTheme="minorHAnsi" w:hAnsiTheme="minorHAnsi"/>
          <w:sz w:val="24"/>
          <w:szCs w:val="24"/>
          <w:lang w:val="el-GR"/>
        </w:rPr>
      </w:pPr>
    </w:p>
    <w:tbl>
      <w:tblPr>
        <w:tblW w:w="10720" w:type="dxa"/>
        <w:tblInd w:w="-710" w:type="dxa"/>
        <w:tblLayout w:type="fixed"/>
        <w:tblCellMar>
          <w:left w:w="10" w:type="dxa"/>
          <w:right w:w="10" w:type="dxa"/>
        </w:tblCellMar>
        <w:tblLook w:val="04A0"/>
      </w:tblPr>
      <w:tblGrid>
        <w:gridCol w:w="540"/>
        <w:gridCol w:w="6660"/>
        <w:gridCol w:w="1350"/>
        <w:gridCol w:w="1080"/>
        <w:gridCol w:w="1090"/>
      </w:tblGrid>
      <w:tr w:rsidR="00AC6691" w:rsidRPr="00F17E23" w:rsidTr="00F17E23">
        <w:trPr>
          <w:trHeight w:val="33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1751AC" w:rsidRPr="00F17E23" w:rsidRDefault="001751AC" w:rsidP="00F17E23">
            <w:pPr>
              <w:jc w:val="center"/>
              <w:rPr>
                <w:b/>
                <w:sz w:val="24"/>
                <w:szCs w:val="24"/>
                <w:lang w:val="el-GR"/>
              </w:rPr>
            </w:pPr>
            <w:r w:rsidRPr="00F17E23">
              <w:rPr>
                <w:b/>
                <w:sz w:val="24"/>
                <w:szCs w:val="24"/>
              </w:rPr>
              <w:t>Α</w:t>
            </w:r>
            <w:r w:rsidR="00F17E23" w:rsidRPr="00F17E23">
              <w:rPr>
                <w:b/>
                <w:sz w:val="24"/>
                <w:szCs w:val="24"/>
              </w:rPr>
              <w:t>/</w:t>
            </w:r>
            <w:r w:rsidR="00F17E23" w:rsidRPr="00F17E23">
              <w:rPr>
                <w:b/>
                <w:sz w:val="24"/>
                <w:szCs w:val="24"/>
                <w:lang w:val="el-GR"/>
              </w:rPr>
              <w:t>Α</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751AC" w:rsidRPr="00F17E23" w:rsidRDefault="001751AC" w:rsidP="00F17E23">
            <w:pPr>
              <w:ind w:left="2160"/>
              <w:rPr>
                <w:b/>
              </w:rPr>
            </w:pPr>
            <w:r w:rsidRPr="00F17E23">
              <w:rPr>
                <w:b/>
              </w:rPr>
              <w:t>ΠΕΡΙΓΡΑΦΗ</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1751AC" w:rsidRPr="00F17E23" w:rsidRDefault="001751AC" w:rsidP="00F17E23">
            <w:pPr>
              <w:jc w:val="center"/>
              <w:rPr>
                <w:b/>
              </w:rPr>
            </w:pPr>
            <w:r w:rsidRPr="00F17E23">
              <w:rPr>
                <w:b/>
              </w:rPr>
              <w:t>ΑΠΑΙΤΗΣΗ</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17E23" w:rsidRPr="00F17E23" w:rsidRDefault="001751AC" w:rsidP="00F17E23">
            <w:pPr>
              <w:jc w:val="center"/>
              <w:rPr>
                <w:b/>
              </w:rPr>
            </w:pPr>
            <w:r w:rsidRPr="00F17E23">
              <w:rPr>
                <w:b/>
              </w:rPr>
              <w:t>ΠΑΡΑΤΗ</w:t>
            </w:r>
          </w:p>
          <w:p w:rsidR="001751AC" w:rsidRPr="00F17E23" w:rsidRDefault="001751AC" w:rsidP="00F17E23">
            <w:pPr>
              <w:jc w:val="center"/>
              <w:rPr>
                <w:b/>
              </w:rPr>
            </w:pPr>
            <w:r w:rsidRPr="00F17E23">
              <w:rPr>
                <w:b/>
              </w:rPr>
              <w:t>ΡΗΣΕΙΣ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17E23" w:rsidRPr="00F17E23" w:rsidRDefault="001751AC" w:rsidP="00F17E23">
            <w:pPr>
              <w:jc w:val="center"/>
              <w:rPr>
                <w:b/>
              </w:rPr>
            </w:pPr>
            <w:r w:rsidRPr="00F17E23">
              <w:rPr>
                <w:b/>
              </w:rPr>
              <w:t>ΠΑΡΑ</w:t>
            </w:r>
          </w:p>
          <w:p w:rsidR="001751AC" w:rsidRPr="00F17E23" w:rsidRDefault="001751AC" w:rsidP="00F17E23">
            <w:pPr>
              <w:jc w:val="center"/>
              <w:rPr>
                <w:b/>
              </w:rPr>
            </w:pPr>
            <w:r w:rsidRPr="00F17E23">
              <w:rPr>
                <w:b/>
              </w:rPr>
              <w:t>ΠΟΜΠΕΣ</w:t>
            </w:r>
          </w:p>
        </w:tc>
      </w:tr>
      <w:tr w:rsidR="00AC6691" w:rsidRPr="002747DE" w:rsidTr="00F17E23">
        <w:trPr>
          <w:trHeight w:val="32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1751AC" w:rsidRPr="00597C67" w:rsidRDefault="001751AC" w:rsidP="00F17E23">
            <w:pPr>
              <w:jc w:val="center"/>
              <w:rPr>
                <w:sz w:val="24"/>
                <w:szCs w:val="24"/>
                <w:highlight w:val="yellow"/>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17E23" w:rsidRDefault="001751AC" w:rsidP="00F17E23">
            <w:pPr>
              <w:pStyle w:val="20"/>
              <w:widowControl/>
              <w:numPr>
                <w:ilvl w:val="0"/>
                <w:numId w:val="30"/>
              </w:numPr>
              <w:autoSpaceDE/>
              <w:autoSpaceDN/>
              <w:spacing w:after="0" w:line="240" w:lineRule="auto"/>
              <w:ind w:left="360" w:right="-383" w:hanging="10"/>
              <w:rPr>
                <w:sz w:val="24"/>
                <w:szCs w:val="24"/>
                <w:lang w:val="el-GR"/>
              </w:rPr>
            </w:pPr>
            <w:r w:rsidRPr="00F17E23">
              <w:rPr>
                <w:sz w:val="24"/>
                <w:szCs w:val="24"/>
                <w:lang w:val="el-GR"/>
              </w:rPr>
              <w:t>Να υλοποιήσει τις απαιτούμενες μεταβολές</w:t>
            </w:r>
            <w:r w:rsidR="00F17E23">
              <w:rPr>
                <w:sz w:val="24"/>
                <w:szCs w:val="24"/>
                <w:lang w:val="el-GR"/>
              </w:rPr>
              <w:t xml:space="preserve"> </w:t>
            </w:r>
            <w:r w:rsidRPr="00F17E23">
              <w:rPr>
                <w:sz w:val="24"/>
                <w:szCs w:val="24"/>
                <w:lang w:val="el-GR"/>
              </w:rPr>
              <w:t>για τον</w:t>
            </w:r>
          </w:p>
          <w:p w:rsidR="00F17E23" w:rsidRDefault="001751AC" w:rsidP="00F17E23">
            <w:pPr>
              <w:pStyle w:val="20"/>
              <w:widowControl/>
              <w:autoSpaceDE/>
              <w:autoSpaceDN/>
              <w:spacing w:after="0" w:line="240" w:lineRule="auto"/>
              <w:ind w:left="710" w:right="-383"/>
              <w:rPr>
                <w:sz w:val="24"/>
                <w:szCs w:val="24"/>
                <w:lang w:val="el-GR"/>
              </w:rPr>
            </w:pPr>
            <w:r w:rsidRPr="00F17E23">
              <w:rPr>
                <w:sz w:val="24"/>
                <w:szCs w:val="24"/>
                <w:lang w:val="el-GR"/>
              </w:rPr>
              <w:t>εναρμονισμό του υπάρχοντος λογισμικού</w:t>
            </w:r>
            <w:r w:rsidR="00F17E23" w:rsidRPr="00F17E23">
              <w:rPr>
                <w:sz w:val="24"/>
                <w:szCs w:val="24"/>
                <w:lang w:val="el-GR"/>
              </w:rPr>
              <w:t xml:space="preserve"> </w:t>
            </w:r>
            <w:r w:rsidRPr="00F17E23">
              <w:rPr>
                <w:sz w:val="24"/>
                <w:szCs w:val="24"/>
                <w:lang w:val="el-GR"/>
              </w:rPr>
              <w:t xml:space="preserve">στο νέο </w:t>
            </w:r>
          </w:p>
          <w:p w:rsidR="001751AC" w:rsidRPr="00F17E23" w:rsidRDefault="001751AC" w:rsidP="00F17E23">
            <w:pPr>
              <w:pStyle w:val="20"/>
              <w:widowControl/>
              <w:autoSpaceDE/>
              <w:autoSpaceDN/>
              <w:spacing w:after="0" w:line="240" w:lineRule="auto"/>
              <w:ind w:left="710" w:right="-383"/>
              <w:rPr>
                <w:sz w:val="24"/>
                <w:szCs w:val="24"/>
                <w:lang w:val="el-GR"/>
              </w:rPr>
            </w:pPr>
            <w:r w:rsidRPr="00F17E23">
              <w:rPr>
                <w:sz w:val="24"/>
                <w:szCs w:val="24"/>
                <w:lang w:val="el-GR"/>
              </w:rPr>
              <w:t>νομοθετικό</w:t>
            </w:r>
            <w:r w:rsidR="00F17E23">
              <w:rPr>
                <w:sz w:val="24"/>
                <w:szCs w:val="24"/>
                <w:lang w:val="el-GR"/>
              </w:rPr>
              <w:t xml:space="preserve"> </w:t>
            </w:r>
            <w:r w:rsidRPr="00F17E23">
              <w:rPr>
                <w:sz w:val="24"/>
                <w:szCs w:val="24"/>
                <w:lang w:val="el-GR"/>
              </w:rPr>
              <w:t>πλαίσιο</w:t>
            </w:r>
            <w:r w:rsidR="00F17E23">
              <w:rPr>
                <w:sz w:val="24"/>
                <w:szCs w:val="24"/>
                <w:lang w:val="el-GR"/>
              </w:rPr>
              <w:t>.</w:t>
            </w:r>
          </w:p>
          <w:p w:rsidR="00F17E23" w:rsidRDefault="001751AC" w:rsidP="00F17E23">
            <w:pPr>
              <w:pStyle w:val="20"/>
              <w:widowControl/>
              <w:numPr>
                <w:ilvl w:val="0"/>
                <w:numId w:val="30"/>
              </w:numPr>
              <w:autoSpaceDE/>
              <w:autoSpaceDN/>
              <w:spacing w:after="0" w:line="240" w:lineRule="auto"/>
              <w:ind w:left="360" w:right="-383" w:hanging="10"/>
              <w:rPr>
                <w:sz w:val="24"/>
                <w:szCs w:val="24"/>
                <w:lang w:val="el-GR"/>
              </w:rPr>
            </w:pPr>
            <w:r w:rsidRPr="00F17E23">
              <w:rPr>
                <w:sz w:val="24"/>
                <w:szCs w:val="24"/>
                <w:lang w:val="el-GR"/>
              </w:rPr>
              <w:t xml:space="preserve">Να ενσωματώσει νέους, πρόσθετων τύπων αδειών, </w:t>
            </w:r>
          </w:p>
          <w:p w:rsidR="001751AC" w:rsidRPr="00F17E23" w:rsidRDefault="00F17E23" w:rsidP="00F17E23">
            <w:pPr>
              <w:pStyle w:val="20"/>
              <w:widowControl/>
              <w:autoSpaceDE/>
              <w:autoSpaceDN/>
              <w:spacing w:after="0" w:line="240" w:lineRule="auto"/>
              <w:ind w:left="350" w:right="-383"/>
              <w:rPr>
                <w:sz w:val="24"/>
                <w:szCs w:val="24"/>
                <w:lang w:val="el-GR"/>
              </w:rPr>
            </w:pPr>
            <w:r>
              <w:rPr>
                <w:sz w:val="24"/>
                <w:szCs w:val="24"/>
                <w:lang w:val="el-GR"/>
              </w:rPr>
              <w:t xml:space="preserve">       σ</w:t>
            </w:r>
            <w:r w:rsidR="001751AC" w:rsidRPr="00F17E23">
              <w:rPr>
                <w:sz w:val="24"/>
                <w:szCs w:val="24"/>
                <w:lang w:val="el-GR"/>
              </w:rPr>
              <w:t>ύμφωνα</w:t>
            </w:r>
            <w:r>
              <w:rPr>
                <w:sz w:val="24"/>
                <w:szCs w:val="24"/>
                <w:lang w:val="el-GR"/>
              </w:rPr>
              <w:t xml:space="preserve"> </w:t>
            </w:r>
            <w:r w:rsidR="001751AC" w:rsidRPr="00F17E23">
              <w:rPr>
                <w:sz w:val="24"/>
                <w:szCs w:val="24"/>
                <w:lang w:val="el-GR"/>
              </w:rPr>
              <w:t>με οδηγίες του ΤΕΕ.</w:t>
            </w:r>
          </w:p>
          <w:p w:rsidR="001751AC" w:rsidRPr="00F17E23" w:rsidRDefault="001751AC" w:rsidP="00F17E23">
            <w:pPr>
              <w:pStyle w:val="20"/>
              <w:widowControl/>
              <w:numPr>
                <w:ilvl w:val="0"/>
                <w:numId w:val="29"/>
              </w:numPr>
              <w:autoSpaceDE/>
              <w:autoSpaceDN/>
              <w:spacing w:after="0" w:line="240" w:lineRule="auto"/>
              <w:ind w:left="710" w:right="-383"/>
              <w:rPr>
                <w:sz w:val="24"/>
                <w:szCs w:val="24"/>
                <w:lang w:val="el-GR"/>
              </w:rPr>
            </w:pPr>
            <w:r w:rsidRPr="00F17E23">
              <w:rPr>
                <w:sz w:val="24"/>
                <w:szCs w:val="24"/>
                <w:lang w:val="el-GR"/>
              </w:rPr>
              <w:t>Θα υποστηρίξει με προσαρμογή των συστημάτων</w:t>
            </w:r>
            <w:r w:rsidR="00F17E23">
              <w:rPr>
                <w:sz w:val="24"/>
                <w:szCs w:val="24"/>
                <w:lang w:val="el-GR"/>
              </w:rPr>
              <w:t xml:space="preserve"> </w:t>
            </w:r>
            <w:r w:rsidRPr="00F17E23">
              <w:rPr>
                <w:sz w:val="24"/>
                <w:szCs w:val="24"/>
                <w:lang w:val="el-GR"/>
              </w:rPr>
              <w:t>για την ίδρυση νέων Υπηρεσιών Δόμησης.</w:t>
            </w:r>
          </w:p>
          <w:p w:rsidR="00F17E23" w:rsidRDefault="001751AC" w:rsidP="00F17E23">
            <w:pPr>
              <w:pStyle w:val="20"/>
              <w:widowControl/>
              <w:numPr>
                <w:ilvl w:val="0"/>
                <w:numId w:val="29"/>
              </w:numPr>
              <w:autoSpaceDE/>
              <w:autoSpaceDN/>
              <w:spacing w:after="0" w:line="240" w:lineRule="auto"/>
              <w:ind w:left="360" w:right="-383" w:hanging="10"/>
              <w:rPr>
                <w:sz w:val="24"/>
                <w:szCs w:val="24"/>
                <w:lang w:val="el-GR"/>
              </w:rPr>
            </w:pPr>
            <w:r w:rsidRPr="00F17E23">
              <w:rPr>
                <w:sz w:val="24"/>
                <w:szCs w:val="24"/>
                <w:lang w:val="el-GR"/>
              </w:rPr>
              <w:t>Τροποποιήσεις λειτουργικότητας σύμφωνα</w:t>
            </w:r>
            <w:r w:rsidR="00F17E23">
              <w:rPr>
                <w:sz w:val="24"/>
                <w:szCs w:val="24"/>
                <w:lang w:val="el-GR"/>
              </w:rPr>
              <w:t xml:space="preserve"> </w:t>
            </w:r>
            <w:r w:rsidRPr="00F17E23">
              <w:rPr>
                <w:sz w:val="24"/>
                <w:szCs w:val="24"/>
                <w:lang w:val="el-GR"/>
              </w:rPr>
              <w:t xml:space="preserve">με </w:t>
            </w:r>
            <w:r w:rsidR="00F17E23">
              <w:rPr>
                <w:sz w:val="24"/>
                <w:szCs w:val="24"/>
                <w:lang w:val="el-GR"/>
              </w:rPr>
              <w:t>τις</w:t>
            </w:r>
          </w:p>
          <w:p w:rsidR="001751AC" w:rsidRPr="00F17E23" w:rsidRDefault="001751AC" w:rsidP="00F17E23">
            <w:pPr>
              <w:pStyle w:val="20"/>
              <w:widowControl/>
              <w:autoSpaceDE/>
              <w:autoSpaceDN/>
              <w:spacing w:after="0" w:line="240" w:lineRule="auto"/>
              <w:ind w:left="350" w:right="-383" w:firstLine="360"/>
              <w:rPr>
                <w:sz w:val="24"/>
                <w:szCs w:val="24"/>
                <w:lang w:val="el-GR"/>
              </w:rPr>
            </w:pPr>
            <w:r w:rsidRPr="00F17E23">
              <w:rPr>
                <w:sz w:val="24"/>
                <w:szCs w:val="24"/>
                <w:lang w:val="el-GR"/>
              </w:rPr>
              <w:t xml:space="preserve"> απαιτήσεις χρηστών</w:t>
            </w:r>
            <w:r w:rsidR="00F17E23">
              <w:rPr>
                <w:sz w:val="24"/>
                <w:szCs w:val="24"/>
                <w:lang w:val="el-GR"/>
              </w:rPr>
              <w:t>.</w:t>
            </w:r>
          </w:p>
          <w:p w:rsidR="001751AC" w:rsidRPr="001751AC" w:rsidRDefault="001751AC" w:rsidP="00AC6691">
            <w:pPr>
              <w:pStyle w:val="20"/>
              <w:widowControl/>
              <w:numPr>
                <w:ilvl w:val="0"/>
                <w:numId w:val="29"/>
              </w:numPr>
              <w:autoSpaceDE/>
              <w:autoSpaceDN/>
              <w:spacing w:after="0" w:line="240" w:lineRule="auto"/>
              <w:ind w:right="-383"/>
              <w:rPr>
                <w:sz w:val="24"/>
                <w:szCs w:val="24"/>
                <w:lang w:val="el-GR"/>
              </w:rPr>
            </w:pPr>
            <w:r w:rsidRPr="001751AC">
              <w:rPr>
                <w:sz w:val="24"/>
                <w:szCs w:val="24"/>
                <w:lang w:val="el-GR"/>
              </w:rPr>
              <w:t xml:space="preserve">Υποστήριξη για </w:t>
            </w:r>
            <w:r w:rsidR="00675AE0" w:rsidRPr="00675AE0">
              <w:rPr>
                <w:sz w:val="24"/>
                <w:szCs w:val="24"/>
                <w:lang w:val="el-GR"/>
              </w:rPr>
              <w:t>12</w:t>
            </w:r>
            <w:r w:rsidRPr="001751AC">
              <w:rPr>
                <w:sz w:val="24"/>
                <w:szCs w:val="24"/>
                <w:lang w:val="el-GR"/>
              </w:rPr>
              <w:t xml:space="preserve"> μήνες από την υπογραφή της σύμβασης</w:t>
            </w:r>
            <w:r w:rsidR="00F17E23">
              <w:rPr>
                <w:sz w:val="24"/>
                <w:szCs w:val="24"/>
                <w:lang w:val="el-GR"/>
              </w:rPr>
              <w:t>.</w:t>
            </w:r>
          </w:p>
          <w:p w:rsidR="001751AC" w:rsidRPr="001751AC" w:rsidRDefault="001751AC" w:rsidP="001751AC">
            <w:pPr>
              <w:ind w:left="139"/>
              <w:jc w:val="both"/>
              <w:rPr>
                <w:sz w:val="24"/>
                <w:szCs w:val="24"/>
                <w:highlight w:val="yellow"/>
                <w:lang w:val="el-GR"/>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17E23" w:rsidRDefault="00F17E23" w:rsidP="00F17E23">
            <w:pPr>
              <w:jc w:val="center"/>
              <w:rPr>
                <w:lang w:val="el-GR"/>
              </w:rPr>
            </w:pPr>
          </w:p>
          <w:p w:rsidR="00F17E23" w:rsidRDefault="00F17E23" w:rsidP="00F17E23">
            <w:pPr>
              <w:jc w:val="center"/>
              <w:rPr>
                <w:lang w:val="el-GR"/>
              </w:rPr>
            </w:pPr>
          </w:p>
          <w:p w:rsidR="00F17E23" w:rsidRDefault="00F17E23" w:rsidP="00F17E23">
            <w:pPr>
              <w:jc w:val="center"/>
              <w:rPr>
                <w:lang w:val="el-GR"/>
              </w:rPr>
            </w:pPr>
          </w:p>
          <w:p w:rsidR="00F17E23" w:rsidRPr="00F17E23" w:rsidRDefault="001751AC" w:rsidP="00F17E23">
            <w:pPr>
              <w:jc w:val="center"/>
            </w:pPr>
            <w:proofErr w:type="spellStart"/>
            <w:r w:rsidRPr="00F17E23">
              <w:t>Υπηρεσίες</w:t>
            </w:r>
            <w:proofErr w:type="spellEnd"/>
          </w:p>
          <w:p w:rsidR="001751AC" w:rsidRPr="00F17E23" w:rsidRDefault="00675AE0" w:rsidP="00F17E23">
            <w:pPr>
              <w:jc w:val="center"/>
            </w:pPr>
            <w:r w:rsidRPr="00F17E23">
              <w:t>12</w:t>
            </w:r>
            <w:r w:rsidR="001751AC" w:rsidRPr="00F17E23">
              <w:t xml:space="preserve"> </w:t>
            </w:r>
            <w:proofErr w:type="spellStart"/>
            <w:r w:rsidR="001751AC" w:rsidRPr="00F17E23">
              <w:t>μηνών</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751AC" w:rsidRPr="00F17E23" w:rsidRDefault="001751AC" w:rsidP="00F17E23">
            <w:pPr>
              <w:jc w:val="cente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1751AC" w:rsidRPr="00F17E23" w:rsidRDefault="001751AC" w:rsidP="00F17E23">
            <w:pPr>
              <w:jc w:val="center"/>
            </w:pPr>
          </w:p>
        </w:tc>
      </w:tr>
    </w:tbl>
    <w:p w:rsidR="00BE3933" w:rsidRDefault="00BE3933" w:rsidP="00C371AA">
      <w:pPr>
        <w:pStyle w:val="Heading21"/>
        <w:spacing w:before="52"/>
        <w:ind w:left="0"/>
        <w:rPr>
          <w:rFonts w:asciiTheme="minorHAnsi" w:hAnsiTheme="minorHAnsi" w:cs="Arial"/>
          <w:u w:val="single"/>
          <w:lang w:val="el-GR"/>
        </w:rPr>
      </w:pPr>
    </w:p>
    <w:p w:rsidR="00BE3933" w:rsidRDefault="00BE3933" w:rsidP="00C371AA">
      <w:pPr>
        <w:pStyle w:val="Heading21"/>
        <w:spacing w:before="52"/>
        <w:ind w:left="0"/>
        <w:rPr>
          <w:rFonts w:asciiTheme="minorHAnsi" w:hAnsiTheme="minorHAnsi" w:cs="Arial"/>
          <w:u w:val="single"/>
          <w:lang w:val="el-GR"/>
        </w:rPr>
      </w:pPr>
    </w:p>
    <w:p w:rsidR="00BE3933" w:rsidRDefault="00BE3933" w:rsidP="00C371AA">
      <w:pPr>
        <w:pStyle w:val="Heading21"/>
        <w:spacing w:before="52"/>
        <w:ind w:left="0"/>
        <w:rPr>
          <w:rFonts w:asciiTheme="minorHAnsi" w:hAnsiTheme="minorHAnsi" w:cs="Arial"/>
          <w:u w:val="single"/>
          <w:lang w:val="el-GR"/>
        </w:rPr>
      </w:pPr>
    </w:p>
    <w:p w:rsidR="00BE3933" w:rsidRDefault="00BE3933" w:rsidP="00C371AA">
      <w:pPr>
        <w:pStyle w:val="Heading21"/>
        <w:spacing w:before="52"/>
        <w:ind w:left="0"/>
        <w:rPr>
          <w:rFonts w:asciiTheme="minorHAnsi" w:hAnsiTheme="minorHAnsi" w:cs="Arial"/>
          <w:u w:val="single"/>
          <w:lang w:val="el-GR"/>
        </w:rPr>
      </w:pPr>
    </w:p>
    <w:p w:rsidR="00BE3933" w:rsidRDefault="00BE3933" w:rsidP="00C371AA">
      <w:pPr>
        <w:pStyle w:val="Heading21"/>
        <w:spacing w:before="52"/>
        <w:ind w:left="0"/>
        <w:rPr>
          <w:rFonts w:asciiTheme="minorHAnsi" w:hAnsiTheme="minorHAnsi" w:cs="Arial"/>
          <w:u w:val="single"/>
          <w:lang w:val="el-GR"/>
        </w:rPr>
      </w:pPr>
    </w:p>
    <w:p w:rsidR="00573DE6" w:rsidRDefault="00573DE6" w:rsidP="00C371AA">
      <w:pPr>
        <w:pStyle w:val="Heading21"/>
        <w:spacing w:before="52"/>
        <w:ind w:left="0"/>
        <w:rPr>
          <w:rFonts w:asciiTheme="minorHAnsi" w:hAnsiTheme="minorHAnsi" w:cs="Arial"/>
          <w:u w:val="single"/>
          <w:lang w:val="el-GR"/>
        </w:rPr>
      </w:pPr>
    </w:p>
    <w:p w:rsidR="004F66D6" w:rsidRPr="00DA2D12" w:rsidRDefault="004F66D6" w:rsidP="00C371AA">
      <w:pPr>
        <w:pStyle w:val="Heading21"/>
        <w:spacing w:before="52"/>
        <w:ind w:left="0"/>
        <w:rPr>
          <w:rFonts w:asciiTheme="minorHAnsi" w:hAnsiTheme="minorHAnsi" w:cs="Arial"/>
          <w:u w:val="single"/>
          <w:lang w:val="el-GR"/>
        </w:rPr>
      </w:pPr>
    </w:p>
    <w:p w:rsidR="008432FD" w:rsidRPr="00352837" w:rsidRDefault="008432FD" w:rsidP="00C371AA">
      <w:pPr>
        <w:pStyle w:val="1"/>
        <w:rPr>
          <w:rFonts w:asciiTheme="minorHAnsi" w:hAnsiTheme="minorHAnsi"/>
          <w:sz w:val="24"/>
          <w:szCs w:val="24"/>
          <w:u w:color="000009"/>
        </w:rPr>
      </w:pPr>
      <w:bookmarkStart w:id="3" w:name="_Toc27486806"/>
    </w:p>
    <w:p w:rsidR="008432FD" w:rsidRPr="00352837" w:rsidRDefault="008432FD" w:rsidP="00C371AA">
      <w:pPr>
        <w:pStyle w:val="1"/>
        <w:rPr>
          <w:rFonts w:asciiTheme="minorHAnsi" w:hAnsiTheme="minorHAnsi"/>
          <w:sz w:val="24"/>
          <w:szCs w:val="24"/>
          <w:u w:color="000009"/>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C371AA">
      <w:pPr>
        <w:pStyle w:val="1"/>
        <w:rPr>
          <w:rFonts w:asciiTheme="minorHAnsi" w:hAnsiTheme="minorHAnsi"/>
          <w:sz w:val="24"/>
          <w:szCs w:val="24"/>
          <w:u w:color="000009"/>
        </w:rPr>
      </w:pPr>
    </w:p>
    <w:p w:rsidR="008432FD" w:rsidRPr="00352837" w:rsidRDefault="008432FD" w:rsidP="008432FD">
      <w:pPr>
        <w:rPr>
          <w:lang w:val="el-GR" w:eastAsia="el-GR"/>
        </w:rPr>
      </w:pPr>
    </w:p>
    <w:p w:rsidR="008432FD" w:rsidRPr="00352837" w:rsidRDefault="008432FD" w:rsidP="008432FD">
      <w:pPr>
        <w:rPr>
          <w:lang w:val="el-GR" w:eastAsia="el-GR"/>
        </w:rPr>
      </w:pPr>
    </w:p>
    <w:p w:rsidR="008432FD" w:rsidRPr="00352837" w:rsidRDefault="008432FD" w:rsidP="008432FD">
      <w:pPr>
        <w:rPr>
          <w:lang w:val="el-GR" w:eastAsia="el-GR"/>
        </w:rPr>
      </w:pPr>
    </w:p>
    <w:p w:rsidR="00B9551F" w:rsidRPr="00DA2D12" w:rsidRDefault="00C371AA" w:rsidP="00C371AA">
      <w:pPr>
        <w:pStyle w:val="1"/>
        <w:rPr>
          <w:rFonts w:asciiTheme="minorHAnsi" w:hAnsiTheme="minorHAnsi"/>
          <w:sz w:val="24"/>
          <w:szCs w:val="24"/>
          <w:u w:color="000009"/>
        </w:rPr>
      </w:pPr>
      <w:r w:rsidRPr="00DA2D12">
        <w:rPr>
          <w:rFonts w:asciiTheme="minorHAnsi" w:hAnsiTheme="minorHAnsi"/>
          <w:sz w:val="24"/>
          <w:szCs w:val="24"/>
          <w:u w:color="000009"/>
        </w:rPr>
        <w:t xml:space="preserve">ΠΑΡΑΡΤΗΜΑ </w:t>
      </w:r>
      <w:r w:rsidR="007C201B">
        <w:rPr>
          <w:rFonts w:asciiTheme="minorHAnsi" w:hAnsiTheme="minorHAnsi"/>
          <w:sz w:val="24"/>
          <w:szCs w:val="24"/>
          <w:u w:color="000009"/>
        </w:rPr>
        <w:t>Γ</w:t>
      </w:r>
      <w:r w:rsidR="0002341C" w:rsidRPr="00DA2D12">
        <w:rPr>
          <w:rFonts w:asciiTheme="minorHAnsi" w:hAnsiTheme="minorHAnsi"/>
          <w:sz w:val="24"/>
          <w:szCs w:val="24"/>
          <w:u w:color="000009"/>
        </w:rPr>
        <w:t>:</w:t>
      </w:r>
      <w:r w:rsidR="007C201B">
        <w:rPr>
          <w:rFonts w:asciiTheme="minorHAnsi" w:hAnsiTheme="minorHAnsi"/>
          <w:sz w:val="24"/>
          <w:szCs w:val="24"/>
          <w:u w:color="000009"/>
        </w:rPr>
        <w:t xml:space="preserve"> </w:t>
      </w:r>
      <w:r w:rsidR="00791616" w:rsidRPr="00DA2D12">
        <w:rPr>
          <w:rFonts w:asciiTheme="minorHAnsi" w:hAnsiTheme="minorHAnsi"/>
          <w:sz w:val="24"/>
          <w:szCs w:val="24"/>
          <w:u w:color="000009"/>
        </w:rPr>
        <w:t>ΕΝΤΥΠΟ ΟΙΚΟΝΟΜΙΚΗΣ ΠΡΟΣΦΟΡΑΣ – ΟΔΗΓΙΕΣ</w:t>
      </w:r>
      <w:bookmarkEnd w:id="3"/>
    </w:p>
    <w:p w:rsidR="009A79E9" w:rsidRPr="006B0B21" w:rsidRDefault="009A79E9" w:rsidP="009A79E9">
      <w:pPr>
        <w:pStyle w:val="a3"/>
        <w:rPr>
          <w:rFonts w:asciiTheme="minorHAnsi" w:hAnsiTheme="minorHAnsi" w:cs="Arial"/>
          <w:b/>
          <w:lang w:val="el-GR"/>
        </w:rPr>
      </w:pPr>
    </w:p>
    <w:p w:rsidR="009A79E9" w:rsidRPr="009A79E9" w:rsidRDefault="009A79E9" w:rsidP="009A79E9">
      <w:pPr>
        <w:spacing w:before="52"/>
        <w:ind w:left="3524"/>
        <w:rPr>
          <w:rFonts w:asciiTheme="minorHAnsi" w:hAnsiTheme="minorHAnsi" w:cs="Arial"/>
          <w:b/>
          <w:sz w:val="24"/>
          <w:szCs w:val="24"/>
        </w:rPr>
      </w:pPr>
      <w:r w:rsidRPr="009A79E9">
        <w:rPr>
          <w:rFonts w:asciiTheme="minorHAnsi" w:hAnsiTheme="minorHAnsi" w:cs="Arial"/>
          <w:b/>
          <w:color w:val="000009"/>
          <w:sz w:val="24"/>
          <w:szCs w:val="24"/>
          <w:lang w:val="el-GR"/>
        </w:rPr>
        <w:t>ΕΝΤΥΠΟ ΟΙΚΟΝΟΜΙΚΗΣ ΠΡΟΣΦΟΡΑΣ</w:t>
      </w:r>
      <w:r w:rsidRPr="00DA2D12">
        <w:rPr>
          <w:rFonts w:asciiTheme="minorHAnsi" w:hAnsiTheme="minorHAnsi" w:cs="Arial"/>
          <w:b/>
          <w:color w:val="000009"/>
          <w:sz w:val="24"/>
          <w:szCs w:val="24"/>
          <w:lang w:val="el-GR"/>
        </w:rPr>
        <w:t xml:space="preserve"> </w:t>
      </w:r>
    </w:p>
    <w:p w:rsidR="009A79E9" w:rsidRPr="009A79E9" w:rsidRDefault="009A79E9" w:rsidP="009A79E9">
      <w:pPr>
        <w:pStyle w:val="a3"/>
        <w:rPr>
          <w:rFonts w:asciiTheme="minorHAnsi" w:hAnsiTheme="minorHAnsi" w:cs="Arial"/>
          <w:b/>
          <w:lang w:val="el-GR"/>
        </w:rPr>
      </w:pPr>
    </w:p>
    <w:p w:rsidR="009A79E9" w:rsidRPr="009A79E9" w:rsidRDefault="009A79E9" w:rsidP="009A79E9">
      <w:pPr>
        <w:pStyle w:val="a3"/>
        <w:rPr>
          <w:rFonts w:asciiTheme="minorHAnsi" w:hAnsiTheme="minorHAnsi" w:cs="Arial"/>
          <w:b/>
          <w:lang w:val="el-GR"/>
        </w:rPr>
      </w:pPr>
    </w:p>
    <w:tbl>
      <w:tblPr>
        <w:tblStyle w:val="TableNormal1"/>
        <w:tblW w:w="9527"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2"/>
        <w:gridCol w:w="4845"/>
        <w:gridCol w:w="1247"/>
        <w:gridCol w:w="1446"/>
        <w:gridCol w:w="1417"/>
      </w:tblGrid>
      <w:tr w:rsidR="009A79E9" w:rsidRPr="009724CF" w:rsidTr="00430DA9">
        <w:trPr>
          <w:trHeight w:hRule="exact" w:val="1130"/>
        </w:trPr>
        <w:tc>
          <w:tcPr>
            <w:tcW w:w="572" w:type="dxa"/>
          </w:tcPr>
          <w:p w:rsidR="009A79E9" w:rsidRPr="006A65BB" w:rsidRDefault="009A79E9" w:rsidP="00C368B2">
            <w:pPr>
              <w:pStyle w:val="TableParagraph"/>
              <w:spacing w:before="52"/>
              <w:ind w:right="183"/>
              <w:jc w:val="right"/>
              <w:rPr>
                <w:rFonts w:asciiTheme="minorHAnsi" w:hAnsiTheme="minorHAnsi" w:cs="Arial"/>
                <w:b/>
                <w:lang w:val="el-GR"/>
              </w:rPr>
            </w:pPr>
            <w:r>
              <w:rPr>
                <w:rFonts w:asciiTheme="minorHAnsi" w:hAnsiTheme="minorHAnsi" w:cs="Arial"/>
                <w:b/>
                <w:lang w:val="el-GR"/>
              </w:rPr>
              <w:t>1</w:t>
            </w:r>
          </w:p>
        </w:tc>
        <w:tc>
          <w:tcPr>
            <w:tcW w:w="4845" w:type="dxa"/>
          </w:tcPr>
          <w:p w:rsidR="009A79E9" w:rsidRPr="009724CF" w:rsidRDefault="009A79E9" w:rsidP="00C368B2">
            <w:pPr>
              <w:pStyle w:val="TableParagraph"/>
              <w:spacing w:before="52"/>
              <w:ind w:left="42" w:right="76"/>
              <w:jc w:val="center"/>
              <w:rPr>
                <w:rFonts w:asciiTheme="minorHAnsi" w:hAnsiTheme="minorHAnsi" w:cs="Arial"/>
                <w:b/>
                <w:lang w:val="el-GR"/>
              </w:rPr>
            </w:pPr>
            <w:r w:rsidRPr="009724CF">
              <w:rPr>
                <w:rFonts w:asciiTheme="minorHAnsi" w:hAnsiTheme="minorHAnsi" w:cs="Arial"/>
                <w:b/>
                <w:color w:val="000009"/>
                <w:lang w:val="el-GR"/>
              </w:rPr>
              <w:t>ΣΥΝΟΛΙΚΟ ΚΟΣΤΟΣ ΑΝΕΥ ΦΠΑ (ΑΡΙΘΜΗΤΙΚΩΣ)</w:t>
            </w:r>
          </w:p>
        </w:tc>
        <w:tc>
          <w:tcPr>
            <w:tcW w:w="2693" w:type="dxa"/>
            <w:gridSpan w:val="2"/>
          </w:tcPr>
          <w:p w:rsidR="009A79E9" w:rsidRPr="009724CF" w:rsidRDefault="009A79E9" w:rsidP="00C368B2">
            <w:pPr>
              <w:rPr>
                <w:rFonts w:asciiTheme="minorHAnsi" w:hAnsiTheme="minorHAnsi" w:cs="Arial"/>
                <w:lang w:val="el-GR"/>
              </w:rPr>
            </w:pPr>
          </w:p>
        </w:tc>
        <w:tc>
          <w:tcPr>
            <w:tcW w:w="1417" w:type="dxa"/>
          </w:tcPr>
          <w:p w:rsidR="009A79E9" w:rsidRPr="009724CF" w:rsidRDefault="009A79E9" w:rsidP="00C368B2">
            <w:pPr>
              <w:pStyle w:val="TableParagraph"/>
              <w:spacing w:before="52"/>
              <w:ind w:right="145"/>
              <w:jc w:val="center"/>
              <w:rPr>
                <w:rFonts w:asciiTheme="minorHAnsi" w:hAnsiTheme="minorHAnsi" w:cs="Arial"/>
              </w:rPr>
            </w:pPr>
            <w:r w:rsidRPr="009724CF">
              <w:rPr>
                <w:rFonts w:asciiTheme="minorHAnsi" w:hAnsiTheme="minorHAnsi" w:cs="Arial"/>
                <w:color w:val="000009"/>
              </w:rPr>
              <w:t>€</w:t>
            </w:r>
          </w:p>
        </w:tc>
      </w:tr>
      <w:tr w:rsidR="009A79E9" w:rsidRPr="009724CF" w:rsidTr="00430DA9">
        <w:trPr>
          <w:trHeight w:hRule="exact" w:val="995"/>
        </w:trPr>
        <w:tc>
          <w:tcPr>
            <w:tcW w:w="572" w:type="dxa"/>
          </w:tcPr>
          <w:p w:rsidR="009A79E9" w:rsidRPr="009724CF" w:rsidRDefault="009A79E9" w:rsidP="00C368B2">
            <w:pPr>
              <w:pStyle w:val="TableParagraph"/>
              <w:spacing w:before="8"/>
              <w:rPr>
                <w:rFonts w:asciiTheme="minorHAnsi" w:hAnsiTheme="minorHAnsi" w:cs="Arial"/>
                <w:b/>
                <w:sz w:val="23"/>
              </w:rPr>
            </w:pPr>
          </w:p>
          <w:p w:rsidR="009A79E9" w:rsidRPr="00E9504D" w:rsidRDefault="009A79E9" w:rsidP="00C368B2">
            <w:pPr>
              <w:pStyle w:val="TableParagraph"/>
              <w:spacing w:before="1"/>
              <w:ind w:right="183"/>
              <w:jc w:val="right"/>
              <w:rPr>
                <w:rFonts w:asciiTheme="minorHAnsi" w:hAnsiTheme="minorHAnsi" w:cs="Arial"/>
                <w:b/>
                <w:lang w:val="el-GR"/>
              </w:rPr>
            </w:pPr>
            <w:r>
              <w:rPr>
                <w:rFonts w:asciiTheme="minorHAnsi" w:hAnsiTheme="minorHAnsi" w:cs="Arial"/>
                <w:b/>
                <w:color w:val="000009"/>
                <w:lang w:val="el-GR"/>
              </w:rPr>
              <w:t>2</w:t>
            </w:r>
          </w:p>
        </w:tc>
        <w:tc>
          <w:tcPr>
            <w:tcW w:w="4845" w:type="dxa"/>
          </w:tcPr>
          <w:p w:rsidR="009A79E9" w:rsidRPr="009724CF" w:rsidRDefault="009A79E9" w:rsidP="00C368B2">
            <w:pPr>
              <w:pStyle w:val="TableParagraph"/>
              <w:spacing w:before="8"/>
              <w:rPr>
                <w:rFonts w:asciiTheme="minorHAnsi" w:hAnsiTheme="minorHAnsi" w:cs="Arial"/>
                <w:b/>
                <w:sz w:val="23"/>
                <w:lang w:val="el-GR"/>
              </w:rPr>
            </w:pPr>
          </w:p>
          <w:p w:rsidR="009A79E9" w:rsidRPr="009724CF" w:rsidRDefault="009A79E9" w:rsidP="00C368B2">
            <w:pPr>
              <w:pStyle w:val="TableParagraph"/>
              <w:spacing w:before="1"/>
              <w:ind w:left="45" w:right="76"/>
              <w:jc w:val="center"/>
              <w:rPr>
                <w:rFonts w:asciiTheme="minorHAnsi" w:hAnsiTheme="minorHAnsi" w:cs="Arial"/>
                <w:b/>
                <w:lang w:val="el-GR"/>
              </w:rPr>
            </w:pPr>
            <w:r w:rsidRPr="009724CF">
              <w:rPr>
                <w:rFonts w:asciiTheme="minorHAnsi" w:hAnsiTheme="minorHAnsi" w:cs="Arial"/>
                <w:b/>
                <w:color w:val="000009"/>
                <w:lang w:val="el-GR"/>
              </w:rPr>
              <w:t>ΣΥΝΟΛΙΚΟ ΚΟΣΤΟΣ ΑΝΕΥ ΦΠΑ (ΟΛΟΓΡΑΦΩΣ)</w:t>
            </w:r>
          </w:p>
        </w:tc>
        <w:tc>
          <w:tcPr>
            <w:tcW w:w="2693" w:type="dxa"/>
            <w:gridSpan w:val="2"/>
          </w:tcPr>
          <w:p w:rsidR="009A79E9" w:rsidRPr="009724CF" w:rsidRDefault="009A79E9" w:rsidP="00C368B2">
            <w:pPr>
              <w:rPr>
                <w:rFonts w:asciiTheme="minorHAnsi" w:hAnsiTheme="minorHAnsi" w:cs="Arial"/>
                <w:lang w:val="el-GR"/>
              </w:rPr>
            </w:pPr>
          </w:p>
        </w:tc>
        <w:tc>
          <w:tcPr>
            <w:tcW w:w="1417" w:type="dxa"/>
          </w:tcPr>
          <w:p w:rsidR="009A79E9" w:rsidRPr="009724CF" w:rsidRDefault="009A79E9" w:rsidP="00C368B2">
            <w:pPr>
              <w:pStyle w:val="TableParagraph"/>
              <w:spacing w:before="8"/>
              <w:rPr>
                <w:rFonts w:asciiTheme="minorHAnsi" w:hAnsiTheme="minorHAnsi" w:cs="Arial"/>
                <w:b/>
                <w:sz w:val="23"/>
                <w:lang w:val="el-GR"/>
              </w:rPr>
            </w:pPr>
          </w:p>
          <w:p w:rsidR="009A79E9" w:rsidRPr="009724CF" w:rsidRDefault="009A79E9" w:rsidP="00C368B2">
            <w:pPr>
              <w:pStyle w:val="TableParagraph"/>
              <w:spacing w:before="1"/>
              <w:ind w:left="384"/>
              <w:rPr>
                <w:rFonts w:asciiTheme="minorHAnsi" w:hAnsiTheme="minorHAnsi" w:cs="Arial"/>
                <w:b/>
              </w:rPr>
            </w:pPr>
            <w:r w:rsidRPr="009724CF">
              <w:rPr>
                <w:rFonts w:asciiTheme="minorHAnsi" w:hAnsiTheme="minorHAnsi" w:cs="Arial"/>
                <w:b/>
                <w:color w:val="000009"/>
              </w:rPr>
              <w:t>ΕΥΡΩ</w:t>
            </w:r>
          </w:p>
        </w:tc>
      </w:tr>
      <w:tr w:rsidR="009A79E9" w:rsidRPr="009724CF" w:rsidTr="00430DA9">
        <w:trPr>
          <w:trHeight w:hRule="exact" w:val="1247"/>
        </w:trPr>
        <w:tc>
          <w:tcPr>
            <w:tcW w:w="572" w:type="dxa"/>
          </w:tcPr>
          <w:p w:rsidR="009A79E9" w:rsidRPr="00E9504D" w:rsidRDefault="009A79E9" w:rsidP="00C368B2">
            <w:pPr>
              <w:pStyle w:val="TableParagraph"/>
              <w:spacing w:before="69"/>
              <w:ind w:right="183"/>
              <w:jc w:val="right"/>
              <w:rPr>
                <w:rFonts w:asciiTheme="minorHAnsi" w:hAnsiTheme="minorHAnsi" w:cs="Arial"/>
                <w:b/>
                <w:lang w:val="el-GR"/>
              </w:rPr>
            </w:pPr>
            <w:r>
              <w:rPr>
                <w:rFonts w:asciiTheme="minorHAnsi" w:hAnsiTheme="minorHAnsi" w:cs="Arial"/>
                <w:b/>
                <w:color w:val="000009"/>
                <w:lang w:val="el-GR"/>
              </w:rPr>
              <w:t>3</w:t>
            </w:r>
          </w:p>
        </w:tc>
        <w:tc>
          <w:tcPr>
            <w:tcW w:w="4845" w:type="dxa"/>
          </w:tcPr>
          <w:p w:rsidR="009A79E9" w:rsidRPr="0067319E" w:rsidRDefault="009A79E9" w:rsidP="00C368B2">
            <w:pPr>
              <w:pStyle w:val="TableParagraph"/>
              <w:spacing w:before="69"/>
              <w:ind w:left="42" w:right="76"/>
              <w:jc w:val="center"/>
              <w:rPr>
                <w:rFonts w:asciiTheme="minorHAnsi" w:hAnsiTheme="minorHAnsi" w:cs="Arial"/>
                <w:b/>
              </w:rPr>
            </w:pPr>
            <w:r w:rsidRPr="0067319E">
              <w:rPr>
                <w:rFonts w:asciiTheme="minorHAnsi" w:hAnsiTheme="minorHAnsi" w:cs="Arial"/>
                <w:b/>
                <w:color w:val="000009"/>
              </w:rPr>
              <w:t>ΦΠΑ</w:t>
            </w:r>
          </w:p>
        </w:tc>
        <w:tc>
          <w:tcPr>
            <w:tcW w:w="1247" w:type="dxa"/>
          </w:tcPr>
          <w:p w:rsidR="009A79E9" w:rsidRPr="009724CF" w:rsidRDefault="009A79E9" w:rsidP="00C368B2">
            <w:pPr>
              <w:pStyle w:val="TableParagraph"/>
              <w:spacing w:before="69"/>
              <w:ind w:right="51"/>
              <w:jc w:val="right"/>
              <w:rPr>
                <w:rFonts w:asciiTheme="minorHAnsi" w:hAnsiTheme="minorHAnsi" w:cs="Arial"/>
              </w:rPr>
            </w:pPr>
            <w:r w:rsidRPr="009724CF">
              <w:rPr>
                <w:rFonts w:asciiTheme="minorHAnsi" w:hAnsiTheme="minorHAnsi" w:cs="Arial"/>
                <w:color w:val="000009"/>
              </w:rPr>
              <w:t>%</w:t>
            </w:r>
          </w:p>
        </w:tc>
        <w:tc>
          <w:tcPr>
            <w:tcW w:w="1446" w:type="dxa"/>
          </w:tcPr>
          <w:p w:rsidR="009A79E9" w:rsidRPr="009724CF" w:rsidRDefault="009A79E9" w:rsidP="00C368B2">
            <w:pPr>
              <w:rPr>
                <w:rFonts w:asciiTheme="minorHAnsi" w:hAnsiTheme="minorHAnsi" w:cs="Arial"/>
              </w:rPr>
            </w:pPr>
          </w:p>
        </w:tc>
        <w:tc>
          <w:tcPr>
            <w:tcW w:w="1417" w:type="dxa"/>
          </w:tcPr>
          <w:p w:rsidR="009A79E9" w:rsidRPr="009724CF" w:rsidRDefault="009A79E9" w:rsidP="00C368B2">
            <w:pPr>
              <w:pStyle w:val="TableParagraph"/>
              <w:spacing w:before="69"/>
              <w:ind w:right="178"/>
              <w:jc w:val="center"/>
              <w:rPr>
                <w:rFonts w:asciiTheme="minorHAnsi" w:hAnsiTheme="minorHAnsi" w:cs="Arial"/>
              </w:rPr>
            </w:pPr>
            <w:r w:rsidRPr="009724CF">
              <w:rPr>
                <w:rFonts w:asciiTheme="minorHAnsi" w:hAnsiTheme="minorHAnsi" w:cs="Arial"/>
                <w:color w:val="000009"/>
              </w:rPr>
              <w:t>€</w:t>
            </w:r>
          </w:p>
        </w:tc>
      </w:tr>
      <w:tr w:rsidR="009A79E9" w:rsidRPr="009724CF" w:rsidTr="00430DA9">
        <w:trPr>
          <w:trHeight w:hRule="exact" w:val="1292"/>
        </w:trPr>
        <w:tc>
          <w:tcPr>
            <w:tcW w:w="572" w:type="dxa"/>
          </w:tcPr>
          <w:p w:rsidR="009A79E9" w:rsidRPr="00E9504D" w:rsidRDefault="009A79E9" w:rsidP="00C368B2">
            <w:pPr>
              <w:pStyle w:val="TableParagraph"/>
              <w:spacing w:before="71"/>
              <w:ind w:right="183"/>
              <w:jc w:val="right"/>
              <w:rPr>
                <w:rFonts w:asciiTheme="minorHAnsi" w:hAnsiTheme="minorHAnsi" w:cs="Arial"/>
                <w:b/>
                <w:lang w:val="el-GR"/>
              </w:rPr>
            </w:pPr>
            <w:r>
              <w:rPr>
                <w:rFonts w:asciiTheme="minorHAnsi" w:hAnsiTheme="minorHAnsi" w:cs="Arial"/>
                <w:b/>
                <w:color w:val="000009"/>
                <w:lang w:val="el-GR"/>
              </w:rPr>
              <w:t>4</w:t>
            </w:r>
          </w:p>
        </w:tc>
        <w:tc>
          <w:tcPr>
            <w:tcW w:w="4845" w:type="dxa"/>
          </w:tcPr>
          <w:p w:rsidR="009A79E9" w:rsidRPr="009724CF" w:rsidRDefault="009A79E9" w:rsidP="00C368B2">
            <w:pPr>
              <w:pStyle w:val="TableParagraph"/>
              <w:spacing w:before="71"/>
              <w:ind w:left="44" w:right="76"/>
              <w:jc w:val="center"/>
              <w:rPr>
                <w:rFonts w:asciiTheme="minorHAnsi" w:hAnsiTheme="minorHAnsi" w:cs="Arial"/>
                <w:b/>
                <w:lang w:val="el-GR"/>
              </w:rPr>
            </w:pPr>
            <w:r w:rsidRPr="009724CF">
              <w:rPr>
                <w:rFonts w:asciiTheme="minorHAnsi" w:hAnsiTheme="minorHAnsi" w:cs="Arial"/>
                <w:b/>
                <w:color w:val="000009"/>
                <w:lang w:val="el-GR"/>
              </w:rPr>
              <w:t>ΣΥΝΟΛΙΚΟ ΚΟΣΤΟΣ ΜΕ ΦΠΑ (ΑΡΙΘΜΗΤΙΚΩΣ)</w:t>
            </w:r>
          </w:p>
        </w:tc>
        <w:tc>
          <w:tcPr>
            <w:tcW w:w="2693" w:type="dxa"/>
            <w:gridSpan w:val="2"/>
          </w:tcPr>
          <w:p w:rsidR="009A79E9" w:rsidRPr="009724CF" w:rsidRDefault="009A79E9" w:rsidP="00C368B2">
            <w:pPr>
              <w:rPr>
                <w:rFonts w:asciiTheme="minorHAnsi" w:hAnsiTheme="minorHAnsi" w:cs="Arial"/>
                <w:lang w:val="el-GR"/>
              </w:rPr>
            </w:pPr>
          </w:p>
        </w:tc>
        <w:tc>
          <w:tcPr>
            <w:tcW w:w="1417" w:type="dxa"/>
          </w:tcPr>
          <w:p w:rsidR="009A79E9" w:rsidRPr="009724CF" w:rsidRDefault="009A79E9" w:rsidP="00C368B2">
            <w:pPr>
              <w:pStyle w:val="TableParagraph"/>
              <w:spacing w:before="71"/>
              <w:ind w:right="178"/>
              <w:jc w:val="center"/>
              <w:rPr>
                <w:rFonts w:asciiTheme="minorHAnsi" w:hAnsiTheme="minorHAnsi" w:cs="Arial"/>
              </w:rPr>
            </w:pPr>
            <w:r w:rsidRPr="009724CF">
              <w:rPr>
                <w:rFonts w:asciiTheme="minorHAnsi" w:hAnsiTheme="minorHAnsi" w:cs="Arial"/>
                <w:color w:val="000009"/>
              </w:rPr>
              <w:t>€</w:t>
            </w:r>
          </w:p>
        </w:tc>
      </w:tr>
      <w:tr w:rsidR="009A79E9" w:rsidRPr="009724CF" w:rsidTr="00430DA9">
        <w:trPr>
          <w:trHeight w:hRule="exact" w:val="1355"/>
        </w:trPr>
        <w:tc>
          <w:tcPr>
            <w:tcW w:w="572" w:type="dxa"/>
          </w:tcPr>
          <w:p w:rsidR="009A79E9" w:rsidRPr="009724CF" w:rsidRDefault="009A79E9" w:rsidP="00C368B2">
            <w:pPr>
              <w:pStyle w:val="TableParagraph"/>
              <w:spacing w:before="4"/>
              <w:rPr>
                <w:rFonts w:asciiTheme="minorHAnsi" w:hAnsiTheme="minorHAnsi" w:cs="Arial"/>
                <w:b/>
                <w:sz w:val="20"/>
              </w:rPr>
            </w:pPr>
          </w:p>
          <w:p w:rsidR="009A79E9" w:rsidRPr="00E9504D" w:rsidRDefault="009A79E9" w:rsidP="00C368B2">
            <w:pPr>
              <w:pStyle w:val="TableParagraph"/>
              <w:ind w:right="183"/>
              <w:jc w:val="right"/>
              <w:rPr>
                <w:rFonts w:asciiTheme="minorHAnsi" w:hAnsiTheme="minorHAnsi" w:cs="Arial"/>
                <w:b/>
                <w:lang w:val="el-GR"/>
              </w:rPr>
            </w:pPr>
            <w:r>
              <w:rPr>
                <w:rFonts w:asciiTheme="minorHAnsi" w:hAnsiTheme="minorHAnsi" w:cs="Arial"/>
                <w:b/>
                <w:color w:val="000009"/>
                <w:lang w:val="el-GR"/>
              </w:rPr>
              <w:t>5</w:t>
            </w:r>
          </w:p>
        </w:tc>
        <w:tc>
          <w:tcPr>
            <w:tcW w:w="4845" w:type="dxa"/>
          </w:tcPr>
          <w:p w:rsidR="009A79E9" w:rsidRPr="009724CF" w:rsidRDefault="009A79E9" w:rsidP="00C368B2">
            <w:pPr>
              <w:pStyle w:val="TableParagraph"/>
              <w:spacing w:before="4"/>
              <w:rPr>
                <w:rFonts w:asciiTheme="minorHAnsi" w:hAnsiTheme="minorHAnsi" w:cs="Arial"/>
                <w:b/>
                <w:sz w:val="20"/>
                <w:lang w:val="el-GR"/>
              </w:rPr>
            </w:pPr>
          </w:p>
          <w:p w:rsidR="009A79E9" w:rsidRPr="009724CF" w:rsidRDefault="009A79E9" w:rsidP="00C368B2">
            <w:pPr>
              <w:pStyle w:val="TableParagraph"/>
              <w:ind w:left="42" w:right="76"/>
              <w:jc w:val="center"/>
              <w:rPr>
                <w:rFonts w:asciiTheme="minorHAnsi" w:hAnsiTheme="minorHAnsi" w:cs="Arial"/>
                <w:b/>
                <w:lang w:val="el-GR"/>
              </w:rPr>
            </w:pPr>
            <w:r w:rsidRPr="009724CF">
              <w:rPr>
                <w:rFonts w:asciiTheme="minorHAnsi" w:hAnsiTheme="minorHAnsi" w:cs="Arial"/>
                <w:b/>
                <w:color w:val="000009"/>
                <w:lang w:val="el-GR"/>
              </w:rPr>
              <w:t>ΣΥΝΟΛΙΚΟ ΚΟΣΤΟΣ ΜΕ ΦΠΑ (ΟΛΟΓΡΑΦΩΣ)</w:t>
            </w:r>
          </w:p>
        </w:tc>
        <w:tc>
          <w:tcPr>
            <w:tcW w:w="2693" w:type="dxa"/>
            <w:gridSpan w:val="2"/>
          </w:tcPr>
          <w:p w:rsidR="009A79E9" w:rsidRPr="009724CF" w:rsidRDefault="009A79E9" w:rsidP="00C368B2">
            <w:pPr>
              <w:rPr>
                <w:rFonts w:asciiTheme="minorHAnsi" w:hAnsiTheme="minorHAnsi" w:cs="Arial"/>
                <w:lang w:val="el-GR"/>
              </w:rPr>
            </w:pPr>
          </w:p>
        </w:tc>
        <w:tc>
          <w:tcPr>
            <w:tcW w:w="1417" w:type="dxa"/>
          </w:tcPr>
          <w:p w:rsidR="009A79E9" w:rsidRPr="009724CF" w:rsidRDefault="009A79E9" w:rsidP="00C368B2">
            <w:pPr>
              <w:pStyle w:val="TableParagraph"/>
              <w:spacing w:before="4"/>
              <w:rPr>
                <w:rFonts w:asciiTheme="minorHAnsi" w:hAnsiTheme="minorHAnsi" w:cs="Arial"/>
                <w:b/>
                <w:sz w:val="20"/>
                <w:lang w:val="el-GR"/>
              </w:rPr>
            </w:pPr>
          </w:p>
          <w:p w:rsidR="009A79E9" w:rsidRPr="009724CF" w:rsidRDefault="009A79E9" w:rsidP="00C368B2">
            <w:pPr>
              <w:pStyle w:val="TableParagraph"/>
              <w:ind w:left="415"/>
              <w:rPr>
                <w:rFonts w:asciiTheme="minorHAnsi" w:hAnsiTheme="minorHAnsi" w:cs="Arial"/>
                <w:b/>
              </w:rPr>
            </w:pPr>
            <w:r w:rsidRPr="009724CF">
              <w:rPr>
                <w:rFonts w:asciiTheme="minorHAnsi" w:hAnsiTheme="minorHAnsi" w:cs="Arial"/>
                <w:b/>
                <w:color w:val="000009"/>
              </w:rPr>
              <w:t>ΕΥΡΩ</w:t>
            </w:r>
          </w:p>
        </w:tc>
      </w:tr>
    </w:tbl>
    <w:p w:rsidR="009A79E9" w:rsidRDefault="009A79E9" w:rsidP="009A79E9">
      <w:pPr>
        <w:pStyle w:val="a3"/>
        <w:spacing w:before="6"/>
        <w:rPr>
          <w:rFonts w:asciiTheme="minorHAnsi" w:hAnsiTheme="minorHAnsi" w:cs="Arial"/>
          <w:lang w:val="el-GR"/>
        </w:rPr>
      </w:pPr>
    </w:p>
    <w:p w:rsidR="009A79E9" w:rsidRDefault="009A79E9" w:rsidP="009A79E9">
      <w:pPr>
        <w:pStyle w:val="a9"/>
        <w:rPr>
          <w:b/>
        </w:rPr>
      </w:pPr>
    </w:p>
    <w:p w:rsidR="009A79E9" w:rsidRDefault="009A79E9" w:rsidP="009A79E9">
      <w:pPr>
        <w:pStyle w:val="a3"/>
        <w:ind w:left="691"/>
        <w:rPr>
          <w:rFonts w:asciiTheme="minorHAnsi" w:hAnsiTheme="minorHAnsi" w:cs="Arial"/>
          <w:b/>
          <w:color w:val="000009"/>
          <w:lang w:val="el-GR"/>
        </w:rPr>
      </w:pPr>
      <w:r w:rsidRPr="00E9504D">
        <w:rPr>
          <w:rFonts w:asciiTheme="minorHAnsi" w:hAnsiTheme="minorHAnsi" w:cs="Arial"/>
          <w:b/>
          <w:color w:val="000009"/>
          <w:lang w:val="el-GR"/>
        </w:rPr>
        <w:t xml:space="preserve">Ο Χρόνος Ισχύος της </w:t>
      </w:r>
      <w:r w:rsidRPr="00761D25">
        <w:rPr>
          <w:rFonts w:asciiTheme="minorHAnsi" w:hAnsiTheme="minorHAnsi" w:cs="Arial"/>
          <w:b/>
          <w:color w:val="000009"/>
          <w:lang w:val="el-GR"/>
        </w:rPr>
        <w:t>Προσφοράς είναι (αριθμητικώς και ολογράφως) : 120 ημέρες</w:t>
      </w:r>
    </w:p>
    <w:p w:rsidR="009A79E9" w:rsidRPr="000A2BA3" w:rsidRDefault="009A79E9" w:rsidP="009A79E9">
      <w:pPr>
        <w:pStyle w:val="a3"/>
        <w:ind w:left="691"/>
        <w:jc w:val="both"/>
        <w:rPr>
          <w:rFonts w:asciiTheme="minorHAnsi" w:hAnsiTheme="minorHAnsi" w:cs="Arial"/>
          <w:b/>
          <w:color w:val="FF0000"/>
          <w:lang w:val="el-GR"/>
        </w:rPr>
      </w:pPr>
    </w:p>
    <w:p w:rsidR="009A79E9" w:rsidRPr="000A2BA3" w:rsidRDefault="009A79E9" w:rsidP="009A79E9">
      <w:pPr>
        <w:pStyle w:val="a3"/>
        <w:ind w:left="691"/>
        <w:rPr>
          <w:rFonts w:asciiTheme="minorHAnsi" w:hAnsiTheme="minorHAnsi" w:cs="Arial"/>
          <w:color w:val="000009"/>
          <w:lang w:val="el-GR"/>
        </w:rPr>
      </w:pPr>
    </w:p>
    <w:p w:rsidR="009A79E9" w:rsidRDefault="009A79E9" w:rsidP="009A79E9">
      <w:pPr>
        <w:pStyle w:val="a3"/>
        <w:ind w:left="691"/>
        <w:rPr>
          <w:rFonts w:asciiTheme="minorHAnsi" w:hAnsiTheme="minorHAnsi" w:cs="Arial"/>
          <w:color w:val="000009"/>
          <w:lang w:val="el-GR"/>
        </w:rPr>
      </w:pPr>
    </w:p>
    <w:p w:rsidR="009A79E9" w:rsidRDefault="009A79E9" w:rsidP="009A79E9">
      <w:pPr>
        <w:pStyle w:val="a3"/>
        <w:ind w:left="691"/>
        <w:rPr>
          <w:rFonts w:asciiTheme="minorHAnsi" w:hAnsiTheme="minorHAnsi" w:cs="Arial"/>
          <w:color w:val="000009"/>
          <w:lang w:val="el-GR"/>
        </w:rPr>
      </w:pPr>
    </w:p>
    <w:p w:rsidR="009A79E9" w:rsidRPr="009724CF" w:rsidRDefault="009A79E9" w:rsidP="009A79E9">
      <w:pPr>
        <w:pStyle w:val="a3"/>
        <w:ind w:left="691"/>
        <w:rPr>
          <w:rFonts w:asciiTheme="minorHAnsi" w:hAnsiTheme="minorHAnsi" w:cs="Arial"/>
          <w:lang w:val="el-GR"/>
        </w:rPr>
      </w:pPr>
    </w:p>
    <w:p w:rsidR="009A79E9" w:rsidRPr="009724CF" w:rsidRDefault="009A79E9" w:rsidP="009A79E9">
      <w:pPr>
        <w:pStyle w:val="a3"/>
        <w:rPr>
          <w:rFonts w:asciiTheme="minorHAnsi" w:hAnsiTheme="minorHAnsi" w:cs="Arial"/>
          <w:lang w:val="el-GR"/>
        </w:rPr>
      </w:pPr>
    </w:p>
    <w:tbl>
      <w:tblPr>
        <w:tblStyle w:val="ab"/>
        <w:tblpPr w:leftFromText="180" w:rightFromText="180" w:vertAnchor="text" w:horzAnchor="margin" w:tblpXSpec="right" w:tblpY="-62"/>
        <w:tblW w:w="0" w:type="auto"/>
        <w:tblLook w:val="04A0"/>
      </w:tblPr>
      <w:tblGrid>
        <w:gridCol w:w="3528"/>
      </w:tblGrid>
      <w:tr w:rsidR="009A79E9" w:rsidRPr="007A221E" w:rsidTr="00C368B2">
        <w:trPr>
          <w:trHeight w:val="1157"/>
        </w:trPr>
        <w:tc>
          <w:tcPr>
            <w:tcW w:w="3528" w:type="dxa"/>
          </w:tcPr>
          <w:p w:rsidR="009A79E9" w:rsidRDefault="009A79E9" w:rsidP="00C368B2">
            <w:pPr>
              <w:rPr>
                <w:rFonts w:asciiTheme="minorHAnsi" w:hAnsiTheme="minorHAnsi" w:cs="Arial"/>
                <w:lang w:val="el-GR"/>
              </w:rPr>
            </w:pPr>
          </w:p>
          <w:p w:rsidR="009A79E9" w:rsidRPr="00671376" w:rsidRDefault="009A79E9" w:rsidP="00C368B2">
            <w:pPr>
              <w:rPr>
                <w:rFonts w:asciiTheme="minorHAnsi" w:hAnsiTheme="minorHAnsi" w:cs="Arial"/>
                <w:lang w:val="el-GR"/>
              </w:rPr>
            </w:pPr>
          </w:p>
          <w:p w:rsidR="009A79E9" w:rsidRDefault="009A79E9" w:rsidP="00C368B2">
            <w:pPr>
              <w:rPr>
                <w:rFonts w:asciiTheme="minorHAnsi" w:hAnsiTheme="minorHAnsi" w:cs="Arial"/>
                <w:lang w:val="el-GR"/>
              </w:rPr>
            </w:pPr>
          </w:p>
          <w:p w:rsidR="009A79E9" w:rsidRPr="00671376" w:rsidRDefault="009A79E9" w:rsidP="00C368B2">
            <w:pPr>
              <w:jc w:val="center"/>
              <w:rPr>
                <w:rFonts w:asciiTheme="minorHAnsi" w:hAnsiTheme="minorHAnsi" w:cs="Arial"/>
                <w:b/>
                <w:lang w:val="el-GR"/>
              </w:rPr>
            </w:pPr>
            <w:r w:rsidRPr="00671376">
              <w:rPr>
                <w:rFonts w:asciiTheme="minorHAnsi" w:hAnsiTheme="minorHAnsi" w:cs="Arial"/>
                <w:b/>
                <w:lang w:val="el-GR"/>
              </w:rPr>
              <w:t>ΥΠΟΓΡΑΦΗ - ΣΦΡΑΓΙΔΑ</w:t>
            </w:r>
          </w:p>
        </w:tc>
      </w:tr>
    </w:tbl>
    <w:p w:rsidR="009A79E9" w:rsidRDefault="009A79E9" w:rsidP="009A79E9">
      <w:pPr>
        <w:ind w:left="691"/>
        <w:rPr>
          <w:rFonts w:asciiTheme="minorHAnsi" w:hAnsiTheme="minorHAnsi" w:cs="Arial"/>
          <w:color w:val="000009"/>
          <w:lang w:val="el-GR"/>
        </w:rPr>
      </w:pPr>
      <w:r w:rsidRPr="009724CF">
        <w:rPr>
          <w:rFonts w:asciiTheme="minorHAnsi" w:hAnsiTheme="minorHAnsi" w:cs="Arial"/>
          <w:b/>
          <w:color w:val="000009"/>
          <w:lang w:val="el-GR"/>
        </w:rPr>
        <w:t xml:space="preserve">Ο Νόμιμος Εκπρόσωπος : </w:t>
      </w:r>
      <w:r w:rsidRPr="009724CF">
        <w:rPr>
          <w:rFonts w:asciiTheme="minorHAnsi" w:hAnsiTheme="minorHAnsi" w:cs="Arial"/>
          <w:color w:val="000009"/>
          <w:lang w:val="el-GR"/>
        </w:rPr>
        <w:t>………………………………</w:t>
      </w:r>
    </w:p>
    <w:p w:rsidR="009A79E9" w:rsidRPr="009724CF" w:rsidRDefault="009A79E9" w:rsidP="009A79E9">
      <w:pPr>
        <w:ind w:left="691"/>
        <w:rPr>
          <w:rFonts w:asciiTheme="minorHAnsi" w:hAnsiTheme="minorHAnsi" w:cs="Arial"/>
          <w:lang w:val="el-GR"/>
        </w:rPr>
      </w:pPr>
    </w:p>
    <w:p w:rsidR="009A79E9" w:rsidRPr="009724CF" w:rsidRDefault="009A79E9" w:rsidP="009A79E9">
      <w:pPr>
        <w:ind w:left="691"/>
        <w:rPr>
          <w:rFonts w:asciiTheme="minorHAnsi" w:hAnsiTheme="minorHAnsi" w:cs="Arial"/>
          <w:lang w:val="el-GR"/>
        </w:rPr>
      </w:pPr>
    </w:p>
    <w:p w:rsidR="009A79E9" w:rsidRPr="009724CF" w:rsidRDefault="009A79E9" w:rsidP="009A79E9">
      <w:pPr>
        <w:tabs>
          <w:tab w:val="left" w:pos="2640"/>
          <w:tab w:val="left" w:pos="2732"/>
        </w:tabs>
        <w:spacing w:before="56"/>
        <w:rPr>
          <w:rFonts w:asciiTheme="minorHAnsi" w:hAnsiTheme="minorHAnsi" w:cs="Arial"/>
          <w:lang w:val="el-GR"/>
        </w:rPr>
      </w:pPr>
      <w:r>
        <w:rPr>
          <w:rFonts w:asciiTheme="minorHAnsi" w:hAnsiTheme="minorHAnsi" w:cs="Arial"/>
          <w:b/>
          <w:color w:val="000009"/>
          <w:lang w:val="el-GR"/>
        </w:rPr>
        <w:t xml:space="preserve">               </w:t>
      </w:r>
      <w:r w:rsidRPr="009724CF">
        <w:rPr>
          <w:rFonts w:asciiTheme="minorHAnsi" w:hAnsiTheme="minorHAnsi" w:cs="Arial"/>
          <w:b/>
          <w:color w:val="000009"/>
          <w:lang w:val="el-GR"/>
        </w:rPr>
        <w:t>Ημερομηνία:</w:t>
      </w:r>
      <w:r w:rsidRPr="009724CF">
        <w:rPr>
          <w:rFonts w:asciiTheme="minorHAnsi" w:hAnsiTheme="minorHAnsi" w:cs="Arial"/>
          <w:color w:val="000009"/>
          <w:lang w:val="el-GR"/>
        </w:rPr>
        <w:t>………….………………….</w:t>
      </w:r>
    </w:p>
    <w:p w:rsidR="009A79E9" w:rsidRDefault="009A79E9" w:rsidP="009A79E9">
      <w:pPr>
        <w:tabs>
          <w:tab w:val="left" w:pos="2640"/>
          <w:tab w:val="left" w:pos="2732"/>
        </w:tabs>
        <w:spacing w:before="56"/>
        <w:rPr>
          <w:rFonts w:asciiTheme="minorHAnsi" w:hAnsiTheme="minorHAnsi" w:cs="Arial"/>
          <w:lang w:val="el-GR"/>
        </w:rPr>
      </w:pPr>
      <w:r>
        <w:rPr>
          <w:rFonts w:asciiTheme="minorHAnsi" w:hAnsiTheme="minorHAnsi" w:cs="Arial"/>
          <w:lang w:val="el-GR"/>
        </w:rPr>
        <w:tab/>
      </w:r>
    </w:p>
    <w:p w:rsidR="009A79E9" w:rsidRDefault="009A79E9" w:rsidP="009A79E9">
      <w:pPr>
        <w:pStyle w:val="a9"/>
        <w:rPr>
          <w:b/>
        </w:rPr>
      </w:pPr>
    </w:p>
    <w:p w:rsidR="009A79E9" w:rsidRDefault="009A79E9" w:rsidP="009A79E9">
      <w:pPr>
        <w:pStyle w:val="a9"/>
        <w:rPr>
          <w:b/>
        </w:rPr>
      </w:pPr>
    </w:p>
    <w:p w:rsidR="009A79E9" w:rsidRDefault="009A79E9" w:rsidP="009A79E9">
      <w:pPr>
        <w:pStyle w:val="a9"/>
        <w:rPr>
          <w:b/>
        </w:rPr>
      </w:pPr>
    </w:p>
    <w:p w:rsidR="009A79E9" w:rsidRDefault="009A79E9" w:rsidP="009A79E9">
      <w:pPr>
        <w:pStyle w:val="a9"/>
        <w:rPr>
          <w:b/>
          <w:lang w:val="el-GR"/>
        </w:rPr>
      </w:pPr>
    </w:p>
    <w:p w:rsidR="008F2BEC" w:rsidRDefault="008F2BEC" w:rsidP="009A79E9">
      <w:pPr>
        <w:pStyle w:val="a9"/>
        <w:rPr>
          <w:b/>
          <w:lang w:val="el-GR"/>
        </w:rPr>
      </w:pPr>
    </w:p>
    <w:p w:rsidR="008F2BEC" w:rsidRDefault="008F2BEC" w:rsidP="009A79E9">
      <w:pPr>
        <w:pStyle w:val="a9"/>
        <w:rPr>
          <w:b/>
          <w:lang w:val="el-GR"/>
        </w:rPr>
      </w:pPr>
    </w:p>
    <w:p w:rsidR="00003D5E" w:rsidRDefault="00003D5E" w:rsidP="009A79E9">
      <w:pPr>
        <w:pStyle w:val="a9"/>
        <w:rPr>
          <w:b/>
          <w:lang w:val="el-GR"/>
        </w:rPr>
      </w:pPr>
    </w:p>
    <w:p w:rsidR="00352837" w:rsidRPr="009A79E9" w:rsidRDefault="00352837" w:rsidP="009A79E9">
      <w:pPr>
        <w:pStyle w:val="a9"/>
        <w:rPr>
          <w:b/>
        </w:rPr>
      </w:pPr>
    </w:p>
    <w:p w:rsidR="009A79E9" w:rsidRPr="00DA2D12" w:rsidRDefault="009A79E9" w:rsidP="009A79E9">
      <w:pPr>
        <w:pStyle w:val="Heading31"/>
        <w:jc w:val="left"/>
        <w:rPr>
          <w:rFonts w:asciiTheme="minorHAnsi" w:hAnsiTheme="minorHAnsi" w:cs="Arial"/>
          <w:sz w:val="24"/>
          <w:szCs w:val="24"/>
          <w:lang w:val="el-GR"/>
        </w:rPr>
      </w:pPr>
      <w:r w:rsidRPr="009A79E9">
        <w:rPr>
          <w:rFonts w:asciiTheme="minorHAnsi" w:hAnsiTheme="minorHAnsi" w:cs="Arial"/>
          <w:sz w:val="24"/>
          <w:szCs w:val="24"/>
          <w:u w:val="single" w:color="000009"/>
          <w:lang w:val="el-GR"/>
        </w:rPr>
        <w:lastRenderedPageBreak/>
        <w:t xml:space="preserve"> </w:t>
      </w:r>
      <w:r w:rsidRPr="00DA2D12">
        <w:rPr>
          <w:rFonts w:asciiTheme="minorHAnsi" w:hAnsiTheme="minorHAnsi" w:cs="Arial"/>
          <w:sz w:val="24"/>
          <w:szCs w:val="24"/>
          <w:u w:val="single" w:color="000009"/>
          <w:lang w:val="el-GR"/>
        </w:rPr>
        <w:t xml:space="preserve">ΟΔΗΓΙΕΣ </w:t>
      </w:r>
      <w:r w:rsidRPr="00DA2D12">
        <w:rPr>
          <w:rFonts w:asciiTheme="minorHAnsi" w:hAnsiTheme="minorHAnsi" w:cs="Arial"/>
          <w:sz w:val="24"/>
          <w:szCs w:val="24"/>
          <w:lang w:val="el-GR"/>
        </w:rPr>
        <w:t>(Ειδικές απαιτήσεις οικονομικής προσφοράς)</w:t>
      </w:r>
    </w:p>
    <w:p w:rsidR="00B5681C" w:rsidRPr="006B0B21" w:rsidRDefault="00B5681C" w:rsidP="00B5681C">
      <w:pPr>
        <w:pStyle w:val="a3"/>
        <w:spacing w:before="6"/>
        <w:rPr>
          <w:rFonts w:asciiTheme="minorHAnsi" w:hAnsiTheme="minorHAnsi" w:cs="Arial"/>
          <w:b/>
          <w:color w:val="FF0000"/>
          <w:sz w:val="24"/>
          <w:szCs w:val="24"/>
          <w:lang w:val="el-GR"/>
        </w:rPr>
      </w:pPr>
    </w:p>
    <w:p w:rsidR="00B5681C" w:rsidRPr="00DA2D12" w:rsidRDefault="00B5681C" w:rsidP="00CB0F52">
      <w:pPr>
        <w:pStyle w:val="a4"/>
        <w:numPr>
          <w:ilvl w:val="0"/>
          <w:numId w:val="1"/>
        </w:numPr>
        <w:tabs>
          <w:tab w:val="left" w:pos="1021"/>
        </w:tabs>
        <w:spacing w:before="14" w:line="268" w:lineRule="exact"/>
        <w:ind w:right="151" w:hanging="283"/>
        <w:rPr>
          <w:rFonts w:asciiTheme="minorHAnsi" w:hAnsiTheme="minorHAnsi" w:cs="Arial"/>
          <w:sz w:val="24"/>
          <w:szCs w:val="24"/>
          <w:lang w:val="el-GR"/>
        </w:rPr>
      </w:pPr>
      <w:r w:rsidRPr="00DA2D12">
        <w:rPr>
          <w:rFonts w:asciiTheme="minorHAnsi" w:hAnsiTheme="minorHAnsi" w:cs="Arial"/>
          <w:sz w:val="24"/>
          <w:szCs w:val="24"/>
          <w:lang w:val="el-GR"/>
        </w:rPr>
        <w:t xml:space="preserve">Ο παραπάνω </w:t>
      </w:r>
      <w:r w:rsidRPr="00DA2D12">
        <w:rPr>
          <w:rFonts w:asciiTheme="minorHAnsi" w:hAnsiTheme="minorHAnsi" w:cs="Arial"/>
          <w:spacing w:val="-3"/>
          <w:sz w:val="24"/>
          <w:szCs w:val="24"/>
          <w:lang w:val="el-GR"/>
        </w:rPr>
        <w:t xml:space="preserve">πίνακας </w:t>
      </w:r>
      <w:r w:rsidRPr="00DA2D12">
        <w:rPr>
          <w:rFonts w:asciiTheme="minorHAnsi" w:hAnsiTheme="minorHAnsi" w:cs="Arial"/>
          <w:sz w:val="24"/>
          <w:szCs w:val="24"/>
          <w:lang w:val="el-GR"/>
        </w:rPr>
        <w:t>συμπληρώνεται (χωρίς να τροποποιηθεί η μορφή του) από τους οικονομικούς φορείς.</w:t>
      </w:r>
    </w:p>
    <w:p w:rsidR="00B5681C" w:rsidRPr="00DA2D12" w:rsidRDefault="00B5681C" w:rsidP="00CB0F52">
      <w:pPr>
        <w:pStyle w:val="a4"/>
        <w:numPr>
          <w:ilvl w:val="0"/>
          <w:numId w:val="1"/>
        </w:numPr>
        <w:tabs>
          <w:tab w:val="left" w:pos="1021"/>
        </w:tabs>
        <w:spacing w:before="19" w:line="268" w:lineRule="exact"/>
        <w:ind w:right="147" w:hanging="283"/>
        <w:rPr>
          <w:rFonts w:asciiTheme="minorHAnsi" w:hAnsiTheme="minorHAnsi" w:cs="Arial"/>
          <w:sz w:val="24"/>
          <w:szCs w:val="24"/>
          <w:lang w:val="el-GR"/>
        </w:rPr>
      </w:pPr>
      <w:r w:rsidRPr="00DA2D12">
        <w:rPr>
          <w:rFonts w:asciiTheme="minorHAnsi" w:hAnsiTheme="minorHAnsi" w:cs="Arial"/>
          <w:sz w:val="24"/>
          <w:szCs w:val="24"/>
          <w:lang w:val="el-GR"/>
        </w:rPr>
        <w:t>Προσφορά που δίνει τιμή σε συνάλλαγμα ή σε ρήτρα συναλλάγματος απορρίπτεται ως απαράδεκτη.</w:t>
      </w:r>
    </w:p>
    <w:p w:rsidR="00B5681C" w:rsidRPr="00DA2D12" w:rsidRDefault="00B5681C" w:rsidP="00CB0F52">
      <w:pPr>
        <w:pStyle w:val="a4"/>
        <w:numPr>
          <w:ilvl w:val="0"/>
          <w:numId w:val="1"/>
        </w:numPr>
        <w:tabs>
          <w:tab w:val="left" w:pos="1021"/>
        </w:tabs>
        <w:spacing w:before="7" w:line="237" w:lineRule="auto"/>
        <w:ind w:right="151" w:hanging="283"/>
        <w:rPr>
          <w:rFonts w:asciiTheme="minorHAnsi" w:hAnsiTheme="minorHAnsi" w:cs="Arial"/>
          <w:sz w:val="24"/>
          <w:szCs w:val="24"/>
          <w:lang w:val="el-GR"/>
        </w:rPr>
      </w:pPr>
      <w:r w:rsidRPr="00DA2D12">
        <w:rPr>
          <w:rFonts w:asciiTheme="minorHAnsi" w:hAnsiTheme="minorHAnsi" w:cs="Arial"/>
          <w:sz w:val="24"/>
          <w:szCs w:val="24"/>
          <w:lang w:val="el-GR"/>
        </w:rPr>
        <w:t xml:space="preserve">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w:t>
      </w:r>
      <w:r w:rsidRPr="00DA2D12">
        <w:rPr>
          <w:rFonts w:asciiTheme="minorHAnsi" w:hAnsiTheme="minorHAnsi" w:cs="Arial"/>
          <w:spacing w:val="-3"/>
          <w:sz w:val="24"/>
          <w:szCs w:val="24"/>
          <w:lang w:val="el-GR"/>
        </w:rPr>
        <w:t xml:space="preserve">και </w:t>
      </w:r>
      <w:r w:rsidRPr="00DA2D12">
        <w:rPr>
          <w:rFonts w:asciiTheme="minorHAnsi" w:hAnsiTheme="minorHAnsi" w:cs="Arial"/>
          <w:sz w:val="24"/>
          <w:szCs w:val="24"/>
          <w:lang w:val="el-GR"/>
        </w:rPr>
        <w:t>της ισχύουσας Νομοθεσίας</w:t>
      </w:r>
    </w:p>
    <w:p w:rsidR="00B5681C" w:rsidRPr="00DA2D12" w:rsidRDefault="00B5681C" w:rsidP="00CB0F52">
      <w:pPr>
        <w:pStyle w:val="a4"/>
        <w:numPr>
          <w:ilvl w:val="0"/>
          <w:numId w:val="1"/>
        </w:numPr>
        <w:tabs>
          <w:tab w:val="left" w:pos="1021"/>
        </w:tabs>
        <w:spacing w:before="14" w:line="268" w:lineRule="exact"/>
        <w:ind w:right="150" w:hanging="283"/>
        <w:rPr>
          <w:rFonts w:asciiTheme="minorHAnsi" w:hAnsiTheme="minorHAnsi" w:cs="Arial"/>
          <w:sz w:val="24"/>
          <w:szCs w:val="24"/>
          <w:lang w:val="el-GR"/>
        </w:rPr>
      </w:pPr>
      <w:r w:rsidRPr="00DA2D12">
        <w:rPr>
          <w:rFonts w:asciiTheme="minorHAnsi" w:hAnsiTheme="minorHAnsi" w:cs="Arial"/>
          <w:sz w:val="24"/>
          <w:szCs w:val="24"/>
          <w:lang w:val="el-GR"/>
        </w:rPr>
        <w:t>Εφόσον από την προσφορά δεν προκύπτει με σαφήνεια η προσφερόμενη τιμή ή δεν δίδεται ενιαία τιμή η προσφορά απορρίπτεται σαν απαράδεκτη.</w:t>
      </w:r>
    </w:p>
    <w:p w:rsidR="00B5681C" w:rsidRPr="00DA2D12" w:rsidRDefault="00B5681C" w:rsidP="00CB0F52">
      <w:pPr>
        <w:pStyle w:val="a4"/>
        <w:numPr>
          <w:ilvl w:val="0"/>
          <w:numId w:val="1"/>
        </w:numPr>
        <w:tabs>
          <w:tab w:val="left" w:pos="1021"/>
        </w:tabs>
        <w:spacing w:before="7" w:line="237" w:lineRule="auto"/>
        <w:ind w:right="146" w:hanging="283"/>
        <w:rPr>
          <w:rFonts w:asciiTheme="minorHAnsi" w:hAnsiTheme="minorHAnsi" w:cs="Arial"/>
          <w:sz w:val="24"/>
          <w:szCs w:val="24"/>
          <w:lang w:val="el-GR"/>
        </w:rPr>
      </w:pPr>
      <w:r w:rsidRPr="00DA2D12">
        <w:rPr>
          <w:rFonts w:asciiTheme="minorHAnsi" w:hAnsiTheme="minorHAnsi" w:cs="Arial"/>
          <w:sz w:val="24"/>
          <w:szCs w:val="24"/>
          <w:lang w:val="el-GR"/>
        </w:rPr>
        <w:t>Η Αρχή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B5681C" w:rsidRPr="00DA2D12" w:rsidRDefault="00B5681C" w:rsidP="00CB0F52">
      <w:pPr>
        <w:pStyle w:val="a4"/>
        <w:numPr>
          <w:ilvl w:val="0"/>
          <w:numId w:val="1"/>
        </w:numPr>
        <w:tabs>
          <w:tab w:val="left" w:pos="1021"/>
        </w:tabs>
        <w:spacing w:before="7" w:line="237" w:lineRule="auto"/>
        <w:ind w:right="147" w:hanging="283"/>
        <w:rPr>
          <w:rFonts w:asciiTheme="minorHAnsi" w:hAnsiTheme="minorHAnsi" w:cs="Arial"/>
          <w:sz w:val="24"/>
          <w:szCs w:val="24"/>
          <w:lang w:val="el-GR"/>
        </w:rPr>
      </w:pPr>
      <w:r w:rsidRPr="00DA2D12">
        <w:rPr>
          <w:rFonts w:asciiTheme="minorHAnsi" w:hAnsiTheme="minorHAnsi" w:cs="Arial"/>
          <w:sz w:val="24"/>
          <w:szCs w:val="24"/>
          <w:lang w:val="el-GR"/>
        </w:rPr>
        <w:t xml:space="preserve">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στο </w:t>
      </w:r>
      <w:r w:rsidRPr="007148FD">
        <w:rPr>
          <w:rFonts w:asciiTheme="minorHAnsi" w:hAnsiTheme="minorHAnsi" w:cs="Arial"/>
          <w:sz w:val="24"/>
          <w:szCs w:val="24"/>
          <w:lang w:val="el-GR"/>
        </w:rPr>
        <w:t xml:space="preserve">άρθρο </w:t>
      </w:r>
      <w:r w:rsidR="007148FD" w:rsidRPr="007148FD">
        <w:rPr>
          <w:rFonts w:asciiTheme="minorHAnsi" w:hAnsiTheme="minorHAnsi" w:cs="Arial"/>
          <w:sz w:val="24"/>
          <w:szCs w:val="24"/>
          <w:lang w:val="el-GR"/>
        </w:rPr>
        <w:t>8</w:t>
      </w:r>
      <w:r w:rsidRPr="007148FD">
        <w:rPr>
          <w:rFonts w:asciiTheme="minorHAnsi" w:hAnsiTheme="minorHAnsi" w:cs="Arial"/>
          <w:sz w:val="24"/>
          <w:szCs w:val="24"/>
          <w:lang w:val="el-GR"/>
        </w:rPr>
        <w:t xml:space="preserve"> της διακήρυξης,</w:t>
      </w:r>
      <w:r w:rsidRPr="00DA2D12">
        <w:rPr>
          <w:rFonts w:asciiTheme="minorHAnsi" w:hAnsiTheme="minorHAnsi" w:cs="Arial"/>
          <w:sz w:val="24"/>
          <w:szCs w:val="24"/>
          <w:lang w:val="el-GR"/>
        </w:rPr>
        <w:t xml:space="preserve"> δηλ από εκατόν είκοσι (120) ημέρες, θα απορρίπτεται ως απαράδεκτη.</w:t>
      </w:r>
    </w:p>
    <w:p w:rsidR="00B5681C" w:rsidRPr="00DA2D12" w:rsidRDefault="00B5681C" w:rsidP="00B5681C">
      <w:pPr>
        <w:tabs>
          <w:tab w:val="left" w:pos="2640"/>
          <w:tab w:val="left" w:pos="2732"/>
        </w:tabs>
        <w:spacing w:before="56"/>
        <w:rPr>
          <w:rFonts w:asciiTheme="minorHAnsi" w:hAnsiTheme="minorHAnsi" w:cs="Arial"/>
          <w:sz w:val="24"/>
          <w:szCs w:val="24"/>
          <w:lang w:val="el-GR"/>
        </w:rPr>
      </w:pPr>
    </w:p>
    <w:p w:rsidR="00B5681C" w:rsidRPr="00DA2D12" w:rsidRDefault="00B5681C" w:rsidP="00B5681C">
      <w:pPr>
        <w:tabs>
          <w:tab w:val="left" w:pos="2640"/>
          <w:tab w:val="left" w:pos="2732"/>
        </w:tabs>
        <w:spacing w:before="56"/>
        <w:rPr>
          <w:rFonts w:asciiTheme="minorHAnsi" w:hAnsiTheme="minorHAnsi" w:cs="Arial"/>
          <w:sz w:val="24"/>
          <w:szCs w:val="24"/>
          <w:lang w:val="el-GR"/>
        </w:rPr>
      </w:pPr>
    </w:p>
    <w:p w:rsidR="00286E43" w:rsidRDefault="00286E43" w:rsidP="00C371AA">
      <w:pPr>
        <w:pStyle w:val="1"/>
        <w:rPr>
          <w:rFonts w:asciiTheme="minorHAnsi" w:eastAsia="Calibri" w:hAnsiTheme="minorHAnsi" w:cs="Arial"/>
          <w:color w:val="000009"/>
          <w:sz w:val="24"/>
          <w:szCs w:val="24"/>
          <w:u w:val="single" w:color="000009"/>
          <w:lang w:eastAsia="en-US"/>
        </w:rPr>
      </w:pPr>
    </w:p>
    <w:p w:rsidR="00CA710B" w:rsidRDefault="00CA710B" w:rsidP="00CA710B">
      <w:pPr>
        <w:rPr>
          <w:lang w:val="el-GR"/>
        </w:rPr>
      </w:pPr>
    </w:p>
    <w:p w:rsidR="00CA710B" w:rsidRPr="006B0B21" w:rsidRDefault="00CA710B"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4F1550" w:rsidRPr="006B0B21" w:rsidRDefault="004F1550" w:rsidP="00CA710B">
      <w:pPr>
        <w:rPr>
          <w:lang w:val="el-GR"/>
        </w:rPr>
      </w:pPr>
    </w:p>
    <w:p w:rsidR="008F2BEC" w:rsidRDefault="008F2BEC" w:rsidP="00C371AA">
      <w:pPr>
        <w:pStyle w:val="1"/>
        <w:rPr>
          <w:rFonts w:ascii="Calibri" w:eastAsia="Calibri" w:hAnsi="Calibri" w:cs="Calibri"/>
          <w:b w:val="0"/>
          <w:bCs w:val="0"/>
          <w:color w:val="auto"/>
          <w:sz w:val="22"/>
          <w:szCs w:val="22"/>
          <w:lang w:eastAsia="en-US"/>
        </w:rPr>
      </w:pPr>
    </w:p>
    <w:p w:rsidR="004F66D6" w:rsidRDefault="004F66D6" w:rsidP="008F2BEC">
      <w:pPr>
        <w:rPr>
          <w:lang w:val="el-GR"/>
        </w:rPr>
      </w:pPr>
    </w:p>
    <w:p w:rsidR="004F66D6" w:rsidRPr="008F2BEC" w:rsidRDefault="004F66D6" w:rsidP="008F2BEC">
      <w:pPr>
        <w:rPr>
          <w:lang w:val="el-GR"/>
        </w:rPr>
      </w:pPr>
    </w:p>
    <w:p w:rsidR="001C3138" w:rsidRPr="005E24CB" w:rsidRDefault="00C22802" w:rsidP="008F2BEC">
      <w:pPr>
        <w:pStyle w:val="1"/>
        <w:jc w:val="center"/>
        <w:rPr>
          <w:rFonts w:asciiTheme="minorHAnsi" w:hAnsiTheme="minorHAnsi"/>
          <w:color w:val="auto"/>
          <w:sz w:val="24"/>
          <w:szCs w:val="24"/>
        </w:rPr>
      </w:pPr>
      <w:bookmarkStart w:id="4" w:name="_Toc27486807"/>
      <w:r w:rsidRPr="005E24CB">
        <w:rPr>
          <w:rFonts w:asciiTheme="minorHAnsi" w:hAnsiTheme="minorHAnsi"/>
          <w:color w:val="auto"/>
          <w:sz w:val="24"/>
          <w:szCs w:val="24"/>
          <w:u w:color="000009"/>
        </w:rPr>
        <w:lastRenderedPageBreak/>
        <w:t xml:space="preserve">ΠΑΡΑΡΤΗΜΑ </w:t>
      </w:r>
      <w:bookmarkStart w:id="5" w:name="_Toc477537741"/>
      <w:r w:rsidR="007C201B">
        <w:rPr>
          <w:rFonts w:asciiTheme="minorHAnsi" w:hAnsiTheme="minorHAnsi"/>
          <w:color w:val="auto"/>
          <w:sz w:val="24"/>
          <w:szCs w:val="24"/>
          <w:u w:color="000009"/>
        </w:rPr>
        <w:t xml:space="preserve">Δ </w:t>
      </w:r>
      <w:r w:rsidR="0002341C" w:rsidRPr="005E24CB">
        <w:rPr>
          <w:rFonts w:asciiTheme="minorHAnsi" w:hAnsiTheme="minorHAnsi"/>
          <w:color w:val="auto"/>
          <w:sz w:val="24"/>
          <w:szCs w:val="24"/>
          <w:u w:color="000009"/>
        </w:rPr>
        <w:t xml:space="preserve">: </w:t>
      </w:r>
      <w:r w:rsidR="001C3138" w:rsidRPr="005E24CB">
        <w:rPr>
          <w:rFonts w:asciiTheme="minorHAnsi" w:hAnsiTheme="minorHAnsi"/>
          <w:color w:val="auto"/>
          <w:sz w:val="24"/>
          <w:szCs w:val="24"/>
        </w:rPr>
        <w:t>ΤΥΠΟΠΟΙΗΜΕΝΟ ΕΝΤΥΠΟ ΥΠΕΥΘΥΝΗΣ ΔΗΛΩΣΗΣ (TEΥΔ)</w:t>
      </w:r>
      <w:bookmarkEnd w:id="4"/>
    </w:p>
    <w:p w:rsidR="00430DA9" w:rsidRDefault="00430DA9" w:rsidP="00812163">
      <w:pPr>
        <w:jc w:val="center"/>
        <w:rPr>
          <w:b/>
          <w:color w:val="17365D" w:themeColor="text2" w:themeShade="BF"/>
          <w:lang w:val="el-GR" w:eastAsia="el-GR"/>
        </w:rPr>
      </w:pPr>
    </w:p>
    <w:p w:rsidR="00812163" w:rsidRPr="00ED00C5" w:rsidRDefault="00812163" w:rsidP="00812163">
      <w:pPr>
        <w:jc w:val="center"/>
        <w:rPr>
          <w:b/>
          <w:color w:val="943634" w:themeColor="accent2" w:themeShade="BF"/>
          <w:lang w:val="el-GR" w:eastAsia="el-GR"/>
        </w:rPr>
      </w:pPr>
      <w:r w:rsidRPr="00ED00C5">
        <w:rPr>
          <w:b/>
          <w:color w:val="943634" w:themeColor="accent2" w:themeShade="BF"/>
          <w:lang w:val="el-GR" w:eastAsia="el-GR"/>
        </w:rPr>
        <w:t>(</w:t>
      </w:r>
      <w:r w:rsidR="00430DA9" w:rsidRPr="00ED00C5">
        <w:rPr>
          <w:b/>
          <w:i/>
          <w:color w:val="943634" w:themeColor="accent2" w:themeShade="BF"/>
          <w:sz w:val="28"/>
          <w:szCs w:val="28"/>
          <w:lang w:val="el-GR" w:eastAsia="el-GR"/>
        </w:rPr>
        <w:t>σ</w:t>
      </w:r>
      <w:r w:rsidRPr="00ED00C5">
        <w:rPr>
          <w:b/>
          <w:i/>
          <w:color w:val="943634" w:themeColor="accent2" w:themeShade="BF"/>
          <w:sz w:val="28"/>
          <w:szCs w:val="28"/>
          <w:lang w:val="el-GR" w:eastAsia="el-GR"/>
        </w:rPr>
        <w:t>υμπληρώνεται κατά περίπτωση ανάλογα με τις απαιτήσεις της Διακήρυξης)</w:t>
      </w:r>
    </w:p>
    <w:p w:rsidR="00C371AA" w:rsidRPr="00DA2D12" w:rsidRDefault="00C371AA" w:rsidP="00C371AA">
      <w:pPr>
        <w:rPr>
          <w:rFonts w:asciiTheme="minorHAnsi" w:hAnsiTheme="minorHAnsi"/>
          <w:sz w:val="24"/>
          <w:szCs w:val="24"/>
          <w:lang w:val="el-GR" w:eastAsia="el-GR"/>
        </w:rPr>
      </w:pPr>
    </w:p>
    <w:p w:rsidR="001C3138" w:rsidRPr="00DA2D12" w:rsidRDefault="001C3138" w:rsidP="001C3138">
      <w:pPr>
        <w:jc w:val="center"/>
        <w:rPr>
          <w:rFonts w:asciiTheme="minorHAnsi" w:hAnsiTheme="minorHAnsi"/>
          <w:sz w:val="24"/>
          <w:szCs w:val="24"/>
          <w:lang w:val="el-GR"/>
        </w:rPr>
      </w:pPr>
      <w:r w:rsidRPr="00DA2D12">
        <w:rPr>
          <w:rFonts w:asciiTheme="minorHAnsi" w:hAnsiTheme="minorHAnsi"/>
          <w:b/>
          <w:bCs/>
          <w:sz w:val="24"/>
          <w:szCs w:val="24"/>
          <w:lang w:val="el-GR"/>
        </w:rPr>
        <w:t>[άρθρου 79 παρ. 4 ν. 4412/201</w:t>
      </w:r>
      <w:bookmarkStart w:id="6" w:name="_GoBack"/>
      <w:r w:rsidRPr="00DA2D12">
        <w:rPr>
          <w:rFonts w:asciiTheme="minorHAnsi" w:hAnsiTheme="minorHAnsi"/>
          <w:b/>
          <w:bCs/>
          <w:sz w:val="24"/>
          <w:szCs w:val="24"/>
          <w:lang w:val="el-GR"/>
        </w:rPr>
        <w:t>6</w:t>
      </w:r>
      <w:bookmarkEnd w:id="6"/>
      <w:r w:rsidRPr="00DA2D12">
        <w:rPr>
          <w:rFonts w:asciiTheme="minorHAnsi" w:hAnsiTheme="minorHAnsi"/>
          <w:b/>
          <w:bCs/>
          <w:sz w:val="24"/>
          <w:szCs w:val="24"/>
          <w:lang w:val="el-GR"/>
        </w:rPr>
        <w:t xml:space="preserve"> (Α 147)]</w:t>
      </w:r>
    </w:p>
    <w:p w:rsidR="001C3138" w:rsidRPr="00DA2D12" w:rsidRDefault="001C3138" w:rsidP="001C3138">
      <w:pPr>
        <w:jc w:val="center"/>
        <w:rPr>
          <w:rFonts w:asciiTheme="minorHAnsi" w:hAnsiTheme="minorHAnsi"/>
          <w:sz w:val="24"/>
          <w:szCs w:val="24"/>
          <w:lang w:val="el-GR"/>
        </w:rPr>
      </w:pPr>
      <w:r w:rsidRPr="00DA2D12">
        <w:rPr>
          <w:rFonts w:asciiTheme="minorHAnsi" w:hAnsiTheme="minorHAnsi"/>
          <w:b/>
          <w:bCs/>
          <w:color w:val="669900"/>
          <w:sz w:val="24"/>
          <w:szCs w:val="24"/>
          <w:u w:val="single"/>
          <w:lang w:val="el-GR"/>
        </w:rPr>
        <w:t xml:space="preserve"> </w:t>
      </w:r>
      <w:r w:rsidRPr="00DA2D12">
        <w:rPr>
          <w:rFonts w:asciiTheme="minorHAnsi" w:hAnsiTheme="minorHAnsi"/>
          <w:b/>
          <w:bCs/>
          <w:color w:val="00000A"/>
          <w:sz w:val="24"/>
          <w:szCs w:val="24"/>
          <w:u w:val="single"/>
          <w:lang w:val="el-GR"/>
        </w:rPr>
        <w:t>για διαδικασίες σύναψης δημόσιας σύμβασης κάτω των ορίων των οδηγιών</w:t>
      </w:r>
    </w:p>
    <w:p w:rsidR="001C3138" w:rsidRPr="00DA2D12" w:rsidRDefault="001C3138" w:rsidP="00CD4133">
      <w:pPr>
        <w:rPr>
          <w:rFonts w:asciiTheme="minorHAnsi" w:hAnsiTheme="minorHAnsi"/>
          <w:sz w:val="24"/>
          <w:szCs w:val="24"/>
          <w:lang w:val="el-GR"/>
        </w:rPr>
      </w:pPr>
      <w:r w:rsidRPr="00DA2D12">
        <w:rPr>
          <w:rFonts w:asciiTheme="minorHAnsi" w:hAnsiTheme="minorHAnsi"/>
          <w:sz w:val="24"/>
          <w:szCs w:val="24"/>
          <w:lang w:val="el-GR"/>
        </w:rPr>
        <w:t>Μέρος Ι: Πληροφορίες σχετικά με την αναθέτουσα αρχή/αναθέτοντα φορέα</w:t>
      </w:r>
      <w:r w:rsidRPr="00DA2D12">
        <w:rPr>
          <w:rStyle w:val="10"/>
          <w:rFonts w:asciiTheme="minorHAnsi" w:hAnsiTheme="minorHAnsi"/>
          <w:sz w:val="24"/>
          <w:szCs w:val="24"/>
          <w:u w:val="single"/>
        </w:rPr>
        <w:endnoteReference w:id="2"/>
      </w:r>
      <w:r w:rsidRPr="00DA2D12">
        <w:rPr>
          <w:rFonts w:asciiTheme="minorHAnsi" w:hAnsiTheme="minorHAnsi"/>
          <w:sz w:val="24"/>
          <w:szCs w:val="24"/>
          <w:lang w:val="el-GR"/>
        </w:rPr>
        <w:t xml:space="preserve">  και τη διαδικασία ανάθεσης</w:t>
      </w:r>
    </w:p>
    <w:p w:rsidR="001C3138" w:rsidRPr="00DA2D12" w:rsidRDefault="001C3138" w:rsidP="00870F69">
      <w:pPr>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sz w:val="24"/>
          <w:szCs w:val="24"/>
          <w:lang w:val="el-GR"/>
        </w:rPr>
      </w:pPr>
      <w:r w:rsidRPr="00DA2D12">
        <w:rPr>
          <w:rFonts w:asciiTheme="minorHAnsi" w:hAnsiTheme="minorHAnsi"/>
          <w:b/>
          <w:bCs/>
          <w:sz w:val="24"/>
          <w:szCs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Borders>
          <w:top w:val="single" w:sz="4" w:space="0" w:color="auto"/>
          <w:left w:val="single" w:sz="4" w:space="0" w:color="auto"/>
          <w:right w:val="single" w:sz="4" w:space="0" w:color="auto"/>
        </w:tblBorders>
        <w:tblLayout w:type="fixed"/>
        <w:tblCellMar>
          <w:top w:w="55" w:type="dxa"/>
          <w:left w:w="55" w:type="dxa"/>
          <w:bottom w:w="55" w:type="dxa"/>
          <w:right w:w="55" w:type="dxa"/>
        </w:tblCellMar>
        <w:tblLook w:val="0000"/>
      </w:tblPr>
      <w:tblGrid>
        <w:gridCol w:w="9639"/>
      </w:tblGrid>
      <w:tr w:rsidR="0097116B" w:rsidRPr="001D31FB" w:rsidTr="00870F69">
        <w:trPr>
          <w:trHeight w:val="3041"/>
        </w:trPr>
        <w:tc>
          <w:tcPr>
            <w:tcW w:w="9639" w:type="dxa"/>
            <w:shd w:val="clear" w:color="auto" w:fill="B2B2B2"/>
          </w:tcPr>
          <w:p w:rsidR="009F37A5" w:rsidRPr="00153A03" w:rsidRDefault="001C3138" w:rsidP="009F37A5">
            <w:pPr>
              <w:pStyle w:val="TableParagraph"/>
              <w:spacing w:before="49" w:line="278" w:lineRule="auto"/>
              <w:ind w:left="55" w:right="28"/>
              <w:rPr>
                <w:rFonts w:asciiTheme="minorHAnsi" w:hAnsiTheme="minorHAnsi" w:cs="Arial"/>
                <w:b/>
                <w:sz w:val="24"/>
                <w:szCs w:val="24"/>
                <w:lang w:val="el-GR"/>
              </w:rPr>
            </w:pPr>
            <w:r w:rsidRPr="00153A03">
              <w:rPr>
                <w:rFonts w:asciiTheme="minorHAnsi" w:hAnsiTheme="minorHAnsi"/>
                <w:b/>
                <w:bCs/>
                <w:sz w:val="24"/>
                <w:szCs w:val="24"/>
                <w:lang w:val="el-GR"/>
              </w:rPr>
              <w:t xml:space="preserve">Α: </w:t>
            </w:r>
            <w:r w:rsidR="009F37A5" w:rsidRPr="00153A03">
              <w:rPr>
                <w:rFonts w:asciiTheme="minorHAnsi" w:hAnsiTheme="minorHAnsi" w:cs="Arial"/>
                <w:b/>
                <w:sz w:val="24"/>
                <w:szCs w:val="24"/>
                <w:lang w:val="el-GR"/>
              </w:rPr>
              <w:t>Α : Ονομασία, διεύθυνση και στοιχεία επικοινωνίας της αναθέτουσας αρχής (αα)/ αναθέτοντα φορέα (αφ)</w:t>
            </w:r>
          </w:p>
          <w:p w:rsidR="009F37A5" w:rsidRPr="00153A03" w:rsidRDefault="009F37A5" w:rsidP="009F37A5">
            <w:pPr>
              <w:pStyle w:val="TableParagraph"/>
              <w:numPr>
                <w:ilvl w:val="0"/>
                <w:numId w:val="24"/>
              </w:numPr>
              <w:tabs>
                <w:tab w:val="left" w:pos="173"/>
              </w:tabs>
              <w:spacing w:line="267" w:lineRule="exact"/>
              <w:ind w:firstLine="0"/>
              <w:rPr>
                <w:rFonts w:asciiTheme="minorHAnsi" w:hAnsiTheme="minorHAnsi" w:cs="Arial"/>
                <w:sz w:val="24"/>
                <w:szCs w:val="24"/>
                <w:lang w:val="el-GR"/>
              </w:rPr>
            </w:pPr>
            <w:r w:rsidRPr="00153A03">
              <w:rPr>
                <w:rFonts w:asciiTheme="minorHAnsi" w:hAnsiTheme="minorHAnsi" w:cs="Arial"/>
                <w:sz w:val="24"/>
                <w:szCs w:val="24"/>
                <w:lang w:val="el-GR"/>
              </w:rPr>
              <w:t>Ονομασία :</w:t>
            </w:r>
            <w:r w:rsidRPr="00153A03">
              <w:rPr>
                <w:rFonts w:asciiTheme="minorHAnsi" w:hAnsiTheme="minorHAnsi" w:cs="Arial"/>
                <w:b/>
                <w:sz w:val="24"/>
                <w:szCs w:val="24"/>
                <w:lang w:val="el-GR"/>
              </w:rPr>
              <w:t>ΤΕΧΝΙΚΟ ΕΠΙΜΕΛΗΤΗΡΙΟ ΕΛΛΑΔΑΣ (Τ.Ε.Ε.)</w:t>
            </w:r>
          </w:p>
          <w:p w:rsidR="009F37A5" w:rsidRPr="00153A03" w:rsidRDefault="009F37A5" w:rsidP="009F37A5">
            <w:pPr>
              <w:pStyle w:val="TableParagraph"/>
              <w:numPr>
                <w:ilvl w:val="0"/>
                <w:numId w:val="24"/>
              </w:numPr>
              <w:tabs>
                <w:tab w:val="left" w:pos="173"/>
              </w:tabs>
              <w:spacing w:before="39"/>
              <w:ind w:left="172" w:hanging="117"/>
              <w:rPr>
                <w:rFonts w:asciiTheme="minorHAnsi" w:hAnsiTheme="minorHAnsi" w:cs="Arial"/>
                <w:b/>
                <w:sz w:val="24"/>
                <w:szCs w:val="24"/>
                <w:lang w:val="el-GR"/>
              </w:rPr>
            </w:pPr>
            <w:r w:rsidRPr="00153A03">
              <w:rPr>
                <w:rFonts w:asciiTheme="minorHAnsi" w:hAnsiTheme="minorHAnsi" w:cs="Arial"/>
                <w:sz w:val="24"/>
                <w:szCs w:val="24"/>
                <w:lang w:val="el-GR"/>
              </w:rPr>
              <w:t xml:space="preserve">Κωδικός  Αναθέτουσας Αρχής / Αναθέτοντα Φορέα ΚΗΜΔΗΣ : </w:t>
            </w:r>
            <w:r w:rsidRPr="00153A03">
              <w:rPr>
                <w:rFonts w:asciiTheme="minorHAnsi" w:hAnsiTheme="minorHAnsi" w:cs="Arial"/>
                <w:b/>
                <w:sz w:val="24"/>
                <w:szCs w:val="24"/>
                <w:lang w:val="el-GR"/>
              </w:rPr>
              <w:t>99201077</w:t>
            </w:r>
          </w:p>
          <w:p w:rsidR="009F37A5" w:rsidRPr="00153A03" w:rsidRDefault="009F37A5" w:rsidP="009F37A5">
            <w:pPr>
              <w:pStyle w:val="TableParagraph"/>
              <w:numPr>
                <w:ilvl w:val="0"/>
                <w:numId w:val="24"/>
              </w:numPr>
              <w:tabs>
                <w:tab w:val="left" w:pos="173"/>
              </w:tabs>
              <w:spacing w:before="40"/>
              <w:ind w:left="172" w:hanging="117"/>
              <w:rPr>
                <w:rFonts w:asciiTheme="minorHAnsi" w:hAnsiTheme="minorHAnsi" w:cs="Arial"/>
                <w:sz w:val="24"/>
                <w:szCs w:val="24"/>
                <w:lang w:val="el-GR"/>
              </w:rPr>
            </w:pPr>
            <w:r w:rsidRPr="00153A03">
              <w:rPr>
                <w:rFonts w:asciiTheme="minorHAnsi" w:hAnsiTheme="minorHAnsi" w:cs="Arial"/>
                <w:sz w:val="24"/>
                <w:szCs w:val="24"/>
                <w:lang w:val="el-GR"/>
              </w:rPr>
              <w:t xml:space="preserve">Ταχυδρομική διεύθυνση / Πόλη / </w:t>
            </w:r>
            <w:proofErr w:type="spellStart"/>
            <w:r w:rsidRPr="00153A03">
              <w:rPr>
                <w:rFonts w:asciiTheme="minorHAnsi" w:hAnsiTheme="minorHAnsi" w:cs="Arial"/>
                <w:sz w:val="24"/>
                <w:szCs w:val="24"/>
                <w:lang w:val="el-GR"/>
              </w:rPr>
              <w:t>Ταχ</w:t>
            </w:r>
            <w:proofErr w:type="spellEnd"/>
            <w:r w:rsidRPr="00153A03">
              <w:rPr>
                <w:rFonts w:asciiTheme="minorHAnsi" w:hAnsiTheme="minorHAnsi" w:cs="Arial"/>
                <w:sz w:val="24"/>
                <w:szCs w:val="24"/>
                <w:lang w:val="el-GR"/>
              </w:rPr>
              <w:t xml:space="preserve">. Κωδικός : </w:t>
            </w:r>
            <w:r w:rsidRPr="00153A03">
              <w:rPr>
                <w:rFonts w:asciiTheme="minorHAnsi" w:hAnsiTheme="minorHAnsi" w:cs="Arial"/>
                <w:b/>
                <w:sz w:val="24"/>
                <w:szCs w:val="24"/>
                <w:lang w:val="el-GR"/>
              </w:rPr>
              <w:t>ΝΙΚΗΣ 4, 10563 ΑΘΗΝΑ</w:t>
            </w:r>
          </w:p>
          <w:p w:rsidR="009F37A5" w:rsidRPr="00153A03" w:rsidRDefault="009F37A5" w:rsidP="009F37A5">
            <w:pPr>
              <w:pStyle w:val="TableParagraph"/>
              <w:numPr>
                <w:ilvl w:val="0"/>
                <w:numId w:val="24"/>
              </w:numPr>
              <w:tabs>
                <w:tab w:val="left" w:pos="173"/>
              </w:tabs>
              <w:spacing w:before="40"/>
              <w:ind w:left="172" w:hanging="117"/>
              <w:rPr>
                <w:rFonts w:asciiTheme="minorHAnsi" w:hAnsiTheme="minorHAnsi" w:cs="Arial"/>
                <w:b/>
                <w:sz w:val="24"/>
                <w:szCs w:val="24"/>
                <w:lang w:val="el-GR"/>
              </w:rPr>
            </w:pPr>
            <w:r w:rsidRPr="00153A03">
              <w:rPr>
                <w:rFonts w:asciiTheme="minorHAnsi" w:hAnsiTheme="minorHAnsi" w:cs="Arial"/>
                <w:sz w:val="24"/>
                <w:szCs w:val="24"/>
                <w:lang w:val="el-GR"/>
              </w:rPr>
              <w:t xml:space="preserve">Αρμόδιος για πληροφορίες : </w:t>
            </w:r>
            <w:r w:rsidRPr="00153A03">
              <w:rPr>
                <w:rFonts w:asciiTheme="minorHAnsi" w:hAnsiTheme="minorHAnsi" w:cs="Arial"/>
                <w:b/>
                <w:sz w:val="24"/>
                <w:szCs w:val="24"/>
                <w:lang w:val="el-GR"/>
              </w:rPr>
              <w:t>ΤΜΗΜΑ ΠΡΟΜΗΘΕΙΩΝ &amp; ΔΙΑΧΕΙΡΙΣΗΣ ΥΛΙΚΟΥ</w:t>
            </w:r>
          </w:p>
          <w:p w:rsidR="009F37A5" w:rsidRPr="00153A03" w:rsidRDefault="009F37A5" w:rsidP="009F37A5">
            <w:pPr>
              <w:pStyle w:val="TableParagraph"/>
              <w:spacing w:before="38"/>
              <w:ind w:left="55"/>
              <w:rPr>
                <w:rFonts w:asciiTheme="minorHAnsi" w:hAnsiTheme="minorHAnsi" w:cs="Arial"/>
                <w:sz w:val="24"/>
                <w:szCs w:val="24"/>
                <w:lang w:val="el-GR"/>
              </w:rPr>
            </w:pPr>
            <w:r w:rsidRPr="00153A03">
              <w:rPr>
                <w:rFonts w:asciiTheme="minorHAnsi" w:hAnsiTheme="minorHAnsi" w:cs="Arial"/>
                <w:sz w:val="24"/>
                <w:szCs w:val="24"/>
                <w:lang w:val="el-GR"/>
              </w:rPr>
              <w:t>-</w:t>
            </w:r>
            <w:proofErr w:type="spellStart"/>
            <w:r w:rsidRPr="00153A03">
              <w:rPr>
                <w:rFonts w:asciiTheme="minorHAnsi" w:hAnsiTheme="minorHAnsi" w:cs="Arial"/>
                <w:sz w:val="24"/>
                <w:szCs w:val="24"/>
                <w:lang w:val="el-GR"/>
              </w:rPr>
              <w:t>Ηλ</w:t>
            </w:r>
            <w:proofErr w:type="spellEnd"/>
            <w:r w:rsidRPr="00153A03">
              <w:rPr>
                <w:rFonts w:asciiTheme="minorHAnsi" w:hAnsiTheme="minorHAnsi" w:cs="Arial"/>
                <w:sz w:val="24"/>
                <w:szCs w:val="24"/>
                <w:lang w:val="el-GR"/>
              </w:rPr>
              <w:t xml:space="preserve">. Ταχυδρομείο : </w:t>
            </w:r>
            <w:r w:rsidRPr="00153A03">
              <w:rPr>
                <w:rFonts w:asciiTheme="minorHAnsi" w:hAnsiTheme="minorHAnsi" w:cs="Arial"/>
                <w:b/>
                <w:spacing w:val="-9"/>
                <w:sz w:val="24"/>
                <w:szCs w:val="24"/>
              </w:rPr>
              <w:t>prom</w:t>
            </w:r>
            <w:r w:rsidRPr="00153A03">
              <w:rPr>
                <w:rFonts w:asciiTheme="minorHAnsi" w:hAnsiTheme="minorHAnsi" w:cs="Arial"/>
                <w:b/>
                <w:spacing w:val="-9"/>
                <w:sz w:val="24"/>
                <w:szCs w:val="24"/>
                <w:lang w:val="el-GR"/>
              </w:rPr>
              <w:t>@</w:t>
            </w:r>
            <w:r w:rsidRPr="00153A03">
              <w:rPr>
                <w:rFonts w:asciiTheme="minorHAnsi" w:hAnsiTheme="minorHAnsi" w:cs="Arial"/>
                <w:b/>
                <w:spacing w:val="-9"/>
                <w:sz w:val="24"/>
                <w:szCs w:val="24"/>
              </w:rPr>
              <w:t>central</w:t>
            </w:r>
            <w:r w:rsidRPr="00153A03">
              <w:rPr>
                <w:rFonts w:asciiTheme="minorHAnsi" w:hAnsiTheme="minorHAnsi" w:cs="Arial"/>
                <w:b/>
                <w:spacing w:val="-9"/>
                <w:sz w:val="24"/>
                <w:szCs w:val="24"/>
                <w:lang w:val="el-GR"/>
              </w:rPr>
              <w:t>.</w:t>
            </w:r>
            <w:r w:rsidRPr="00153A03">
              <w:rPr>
                <w:rFonts w:asciiTheme="minorHAnsi" w:hAnsiTheme="minorHAnsi" w:cs="Arial"/>
                <w:b/>
                <w:spacing w:val="-9"/>
                <w:sz w:val="24"/>
                <w:szCs w:val="24"/>
              </w:rPr>
              <w:t>tee</w:t>
            </w:r>
            <w:r w:rsidRPr="00153A03">
              <w:rPr>
                <w:rFonts w:asciiTheme="minorHAnsi" w:hAnsiTheme="minorHAnsi" w:cs="Arial"/>
                <w:b/>
                <w:spacing w:val="-9"/>
                <w:sz w:val="24"/>
                <w:szCs w:val="24"/>
                <w:lang w:val="el-GR"/>
              </w:rPr>
              <w:t>.</w:t>
            </w:r>
            <w:proofErr w:type="spellStart"/>
            <w:r w:rsidRPr="00153A03">
              <w:rPr>
                <w:rFonts w:asciiTheme="minorHAnsi" w:hAnsiTheme="minorHAnsi" w:cs="Arial"/>
                <w:b/>
                <w:spacing w:val="-9"/>
                <w:sz w:val="24"/>
                <w:szCs w:val="24"/>
              </w:rPr>
              <w:t>gr</w:t>
            </w:r>
            <w:proofErr w:type="spellEnd"/>
          </w:p>
          <w:p w:rsidR="009F37A5" w:rsidRPr="00153A03" w:rsidRDefault="009F37A5" w:rsidP="009F37A5">
            <w:pPr>
              <w:rPr>
                <w:rFonts w:asciiTheme="minorHAnsi" w:hAnsiTheme="minorHAnsi"/>
                <w:sz w:val="24"/>
                <w:szCs w:val="24"/>
                <w:lang w:val="el-GR"/>
              </w:rPr>
            </w:pPr>
            <w:r w:rsidRPr="00153A03">
              <w:rPr>
                <w:rFonts w:asciiTheme="minorHAnsi" w:hAnsiTheme="minorHAnsi" w:cs="Arial"/>
                <w:sz w:val="24"/>
                <w:szCs w:val="24"/>
                <w:lang w:val="el-GR"/>
              </w:rPr>
              <w:t xml:space="preserve">Διεύθυνση στο Διαδίκτυο: </w:t>
            </w:r>
            <w:r w:rsidRPr="00153A03">
              <w:rPr>
                <w:rFonts w:asciiTheme="minorHAnsi" w:hAnsiTheme="minorHAnsi" w:cs="Arial"/>
                <w:b/>
                <w:sz w:val="24"/>
                <w:szCs w:val="24"/>
              </w:rPr>
              <w:t>http</w:t>
            </w:r>
            <w:r w:rsidRPr="00153A03">
              <w:rPr>
                <w:rFonts w:asciiTheme="minorHAnsi" w:hAnsiTheme="minorHAnsi" w:cs="Arial"/>
                <w:b/>
                <w:sz w:val="24"/>
                <w:szCs w:val="24"/>
                <w:lang w:val="el-GR"/>
              </w:rPr>
              <w:t>://</w:t>
            </w:r>
            <w:r w:rsidRPr="00153A03">
              <w:rPr>
                <w:rFonts w:asciiTheme="minorHAnsi" w:hAnsiTheme="minorHAnsi" w:cs="Arial"/>
                <w:b/>
                <w:sz w:val="24"/>
                <w:szCs w:val="24"/>
              </w:rPr>
              <w:t>portal</w:t>
            </w:r>
            <w:r w:rsidRPr="00153A03">
              <w:rPr>
                <w:rFonts w:asciiTheme="minorHAnsi" w:hAnsiTheme="minorHAnsi" w:cs="Arial"/>
                <w:b/>
                <w:sz w:val="24"/>
                <w:szCs w:val="24"/>
                <w:lang w:val="el-GR"/>
              </w:rPr>
              <w:t>.</w:t>
            </w:r>
            <w:r w:rsidRPr="00153A03">
              <w:rPr>
                <w:rFonts w:asciiTheme="minorHAnsi" w:hAnsiTheme="minorHAnsi" w:cs="Arial"/>
                <w:b/>
                <w:sz w:val="24"/>
                <w:szCs w:val="24"/>
              </w:rPr>
              <w:t>tee</w:t>
            </w:r>
            <w:r w:rsidRPr="00153A03">
              <w:rPr>
                <w:rFonts w:asciiTheme="minorHAnsi" w:hAnsiTheme="minorHAnsi" w:cs="Arial"/>
                <w:b/>
                <w:sz w:val="24"/>
                <w:szCs w:val="24"/>
                <w:lang w:val="el-GR"/>
              </w:rPr>
              <w:t>.</w:t>
            </w:r>
            <w:proofErr w:type="spellStart"/>
            <w:r w:rsidRPr="00153A03">
              <w:rPr>
                <w:rFonts w:asciiTheme="minorHAnsi" w:hAnsiTheme="minorHAnsi" w:cs="Arial"/>
                <w:b/>
                <w:sz w:val="24"/>
                <w:szCs w:val="24"/>
              </w:rPr>
              <w:t>gr</w:t>
            </w:r>
            <w:proofErr w:type="spellEnd"/>
            <w:r w:rsidRPr="00153A03">
              <w:rPr>
                <w:rFonts w:asciiTheme="minorHAnsi" w:hAnsiTheme="minorHAnsi" w:cs="Arial"/>
                <w:b/>
                <w:sz w:val="24"/>
                <w:szCs w:val="24"/>
                <w:lang w:val="el-GR"/>
              </w:rPr>
              <w:t>/</w:t>
            </w:r>
            <w:r w:rsidRPr="00153A03">
              <w:rPr>
                <w:rFonts w:asciiTheme="minorHAnsi" w:hAnsiTheme="minorHAnsi" w:cs="Arial"/>
                <w:b/>
                <w:sz w:val="24"/>
                <w:szCs w:val="24"/>
              </w:rPr>
              <w:t>portal</w:t>
            </w:r>
            <w:r w:rsidRPr="00153A03">
              <w:rPr>
                <w:rFonts w:asciiTheme="minorHAnsi" w:hAnsiTheme="minorHAnsi" w:cs="Arial"/>
                <w:b/>
                <w:sz w:val="24"/>
                <w:szCs w:val="24"/>
                <w:lang w:val="el-GR"/>
              </w:rPr>
              <w:t>/</w:t>
            </w:r>
            <w:r w:rsidRPr="00153A03">
              <w:rPr>
                <w:rFonts w:asciiTheme="minorHAnsi" w:hAnsiTheme="minorHAnsi" w:cs="Arial"/>
                <w:b/>
                <w:sz w:val="24"/>
                <w:szCs w:val="24"/>
              </w:rPr>
              <w:t>page</w:t>
            </w:r>
            <w:r w:rsidRPr="00153A03">
              <w:rPr>
                <w:rFonts w:asciiTheme="minorHAnsi" w:hAnsiTheme="minorHAnsi" w:cs="Arial"/>
                <w:b/>
                <w:sz w:val="24"/>
                <w:szCs w:val="24"/>
                <w:lang w:val="el-GR"/>
              </w:rPr>
              <w:t>/</w:t>
            </w:r>
            <w:r w:rsidRPr="00153A03">
              <w:rPr>
                <w:rFonts w:asciiTheme="minorHAnsi" w:hAnsiTheme="minorHAnsi" w:cs="Arial"/>
                <w:b/>
                <w:sz w:val="24"/>
                <w:szCs w:val="24"/>
              </w:rPr>
              <w:t>portal</w:t>
            </w:r>
            <w:r w:rsidRPr="00153A03">
              <w:rPr>
                <w:rFonts w:asciiTheme="minorHAnsi" w:hAnsiTheme="minorHAnsi" w:cs="Arial"/>
                <w:b/>
                <w:sz w:val="24"/>
                <w:szCs w:val="24"/>
                <w:lang w:val="el-GR"/>
              </w:rPr>
              <w:t>/</w:t>
            </w:r>
            <w:proofErr w:type="spellStart"/>
            <w:r w:rsidRPr="00153A03">
              <w:rPr>
                <w:rFonts w:asciiTheme="minorHAnsi" w:hAnsiTheme="minorHAnsi" w:cs="Arial"/>
                <w:b/>
                <w:sz w:val="24"/>
                <w:szCs w:val="24"/>
              </w:rPr>
              <w:t>oikonomiko</w:t>
            </w:r>
            <w:proofErr w:type="spellEnd"/>
            <w:r w:rsidRPr="00153A03">
              <w:rPr>
                <w:rFonts w:asciiTheme="minorHAnsi" w:hAnsiTheme="minorHAnsi" w:cs="Arial"/>
                <w:b/>
                <w:sz w:val="24"/>
                <w:szCs w:val="24"/>
                <w:lang w:val="el-GR"/>
              </w:rPr>
              <w:t>/</w:t>
            </w:r>
            <w:proofErr w:type="spellStart"/>
            <w:r w:rsidRPr="00153A03">
              <w:rPr>
                <w:rFonts w:asciiTheme="minorHAnsi" w:hAnsiTheme="minorHAnsi" w:cs="Arial"/>
                <w:b/>
                <w:sz w:val="24"/>
                <w:szCs w:val="24"/>
              </w:rPr>
              <w:t>promitheies</w:t>
            </w:r>
            <w:proofErr w:type="spellEnd"/>
            <w:r w:rsidRPr="00153A03">
              <w:rPr>
                <w:rFonts w:asciiTheme="minorHAnsi" w:hAnsiTheme="minorHAnsi" w:cs="Arial"/>
                <w:b/>
                <w:sz w:val="24"/>
                <w:szCs w:val="24"/>
                <w:lang w:val="el-GR"/>
              </w:rPr>
              <w:t>/</w:t>
            </w:r>
          </w:p>
          <w:p w:rsidR="001C3138" w:rsidRPr="00DA2D12" w:rsidRDefault="001C3138" w:rsidP="005E0EC4">
            <w:pPr>
              <w:rPr>
                <w:rFonts w:asciiTheme="minorHAnsi" w:hAnsiTheme="minorHAnsi"/>
                <w:sz w:val="24"/>
                <w:szCs w:val="24"/>
                <w:lang w:val="el-GR"/>
              </w:rPr>
            </w:pPr>
          </w:p>
        </w:tc>
      </w:tr>
    </w:tbl>
    <w:tbl>
      <w:tblPr>
        <w:tblStyle w:val="TableNormal1"/>
        <w:tblW w:w="0" w:type="auto"/>
        <w:tblInd w:w="55" w:type="dxa"/>
        <w:tblLayout w:type="fixed"/>
        <w:tblCellMar>
          <w:top w:w="55" w:type="dxa"/>
          <w:left w:w="55" w:type="dxa"/>
          <w:bottom w:w="55" w:type="dxa"/>
          <w:right w:w="55" w:type="dxa"/>
        </w:tblCellMar>
        <w:tblLook w:val="0000"/>
      </w:tblPr>
      <w:tblGrid>
        <w:gridCol w:w="9639"/>
      </w:tblGrid>
      <w:tr w:rsidR="0097116B" w:rsidRPr="001D31FB" w:rsidTr="00870F69">
        <w:tc>
          <w:tcPr>
            <w:tcW w:w="9639" w:type="dxa"/>
            <w:tcBorders>
              <w:top w:val="single" w:sz="4" w:space="0" w:color="auto"/>
              <w:left w:val="single" w:sz="4" w:space="0" w:color="auto"/>
              <w:bottom w:val="single" w:sz="4" w:space="0" w:color="auto"/>
              <w:right w:val="single" w:sz="4" w:space="0" w:color="auto"/>
            </w:tcBorders>
            <w:shd w:val="clear" w:color="auto" w:fill="B2B2B2"/>
          </w:tcPr>
          <w:p w:rsidR="00870F69" w:rsidRPr="00430437" w:rsidRDefault="00870F69" w:rsidP="00870F69">
            <w:pPr>
              <w:pStyle w:val="TableParagraph"/>
              <w:spacing w:before="49"/>
              <w:ind w:left="55"/>
              <w:jc w:val="both"/>
              <w:rPr>
                <w:rFonts w:asciiTheme="minorHAnsi" w:hAnsiTheme="minorHAnsi" w:cs="Arial"/>
                <w:b/>
                <w:lang w:val="el-GR"/>
              </w:rPr>
            </w:pPr>
            <w:r w:rsidRPr="009724CF">
              <w:rPr>
                <w:rFonts w:asciiTheme="minorHAnsi" w:hAnsiTheme="minorHAnsi" w:cs="Arial"/>
                <w:b/>
                <w:lang w:val="el-GR"/>
              </w:rPr>
              <w:t>Β</w:t>
            </w:r>
            <w:r>
              <w:rPr>
                <w:rFonts w:asciiTheme="minorHAnsi" w:hAnsiTheme="minorHAnsi" w:cs="Arial"/>
                <w:b/>
                <w:lang w:val="el-GR"/>
              </w:rPr>
              <w:t xml:space="preserve"> </w:t>
            </w:r>
            <w:r w:rsidRPr="009724CF">
              <w:rPr>
                <w:rFonts w:asciiTheme="minorHAnsi" w:hAnsiTheme="minorHAnsi" w:cs="Arial"/>
                <w:b/>
                <w:lang w:val="el-GR"/>
              </w:rPr>
              <w:t xml:space="preserve">: </w:t>
            </w:r>
            <w:r w:rsidRPr="00430437">
              <w:rPr>
                <w:rFonts w:asciiTheme="minorHAnsi" w:hAnsiTheme="minorHAnsi" w:cs="Arial"/>
                <w:b/>
                <w:lang w:val="el-GR"/>
              </w:rPr>
              <w:t>Πληροφορίες σχετικά με τη διαδικασία σύναψης σύμβασης</w:t>
            </w:r>
          </w:p>
          <w:p w:rsidR="00870F69" w:rsidRPr="00C71254" w:rsidRDefault="00870F69" w:rsidP="00870F69">
            <w:pPr>
              <w:pStyle w:val="TableParagraph"/>
              <w:ind w:left="55"/>
              <w:jc w:val="center"/>
              <w:rPr>
                <w:rFonts w:asciiTheme="minorHAnsi" w:hAnsiTheme="minorHAnsi"/>
                <w:b/>
                <w:bCs/>
                <w:i/>
                <w:lang w:val="el-GR"/>
              </w:rPr>
            </w:pPr>
            <w:r w:rsidRPr="00430437">
              <w:rPr>
                <w:rFonts w:asciiTheme="minorHAnsi" w:hAnsiTheme="minorHAnsi" w:cs="Arial"/>
                <w:lang w:val="el-GR"/>
              </w:rPr>
              <w:t>Τίτλος ή σύντομη περιγραφή της δημόσιας σύμβασης (συμπεριλαμβανομέ</w:t>
            </w:r>
            <w:r w:rsidR="00AC5254">
              <w:rPr>
                <w:rFonts w:asciiTheme="minorHAnsi" w:hAnsiTheme="minorHAnsi" w:cs="Arial"/>
                <w:lang w:val="el-GR"/>
              </w:rPr>
              <w:t xml:space="preserve">νου του </w:t>
            </w:r>
            <w:r w:rsidRPr="00430437">
              <w:rPr>
                <w:rFonts w:asciiTheme="minorHAnsi" w:hAnsiTheme="minorHAnsi" w:cs="Arial"/>
                <w:lang w:val="el-GR"/>
              </w:rPr>
              <w:t xml:space="preserve">σχετικού </w:t>
            </w:r>
            <w:r w:rsidRPr="00430437">
              <w:rPr>
                <w:rFonts w:asciiTheme="minorHAnsi" w:hAnsiTheme="minorHAnsi" w:cs="Arial"/>
              </w:rPr>
              <w:t>CPV</w:t>
            </w:r>
            <w:r w:rsidRPr="00430437">
              <w:rPr>
                <w:rFonts w:asciiTheme="minorHAnsi" w:hAnsiTheme="minorHAnsi" w:cs="Arial"/>
                <w:lang w:val="el-GR"/>
              </w:rPr>
              <w:t>):</w:t>
            </w:r>
            <w:r w:rsidR="00C71254">
              <w:rPr>
                <w:rFonts w:asciiTheme="minorHAnsi" w:hAnsiTheme="minorHAnsi" w:cs="Arial"/>
                <w:color w:val="000000" w:themeColor="text1"/>
                <w:sz w:val="24"/>
                <w:szCs w:val="24"/>
                <w:lang w:val="el-GR"/>
              </w:rPr>
              <w:t xml:space="preserve"> </w:t>
            </w:r>
            <w:r w:rsidR="00C71254" w:rsidRPr="00C71254">
              <w:rPr>
                <w:rFonts w:asciiTheme="minorHAnsi" w:hAnsiTheme="minorHAnsi" w:cs="Arial"/>
                <w:b/>
                <w:color w:val="000000" w:themeColor="text1"/>
                <w:sz w:val="24"/>
                <w:szCs w:val="24"/>
                <w:lang w:val="el-GR"/>
              </w:rPr>
              <w:t>«</w:t>
            </w:r>
            <w:r w:rsidR="00C71254" w:rsidRPr="00C71254">
              <w:rPr>
                <w:rFonts w:asciiTheme="minorHAnsi" w:hAnsiTheme="minorHAnsi" w:cs="Arial"/>
                <w:b/>
                <w:i/>
                <w:color w:val="000000" w:themeColor="text1"/>
                <w:sz w:val="24"/>
                <w:szCs w:val="24"/>
                <w:lang w:val="el-GR"/>
              </w:rPr>
              <w:t>Ανάθεση υπηρεσιών συντήρησης του πληροφοριακού συστήματος ηλεκτρονικής έκδοσης αδειών</w:t>
            </w:r>
            <w:r w:rsidR="00C71254">
              <w:rPr>
                <w:rFonts w:asciiTheme="minorHAnsi" w:hAnsiTheme="minorHAnsi" w:cs="Arial"/>
                <w:b/>
                <w:i/>
                <w:color w:val="000000" w:themeColor="text1"/>
                <w:sz w:val="24"/>
                <w:szCs w:val="24"/>
                <w:lang w:val="el-GR"/>
              </w:rPr>
              <w:t>»</w:t>
            </w:r>
          </w:p>
          <w:p w:rsidR="00870F69" w:rsidRPr="00C154B4" w:rsidRDefault="00870F69" w:rsidP="00870F69">
            <w:pPr>
              <w:pStyle w:val="TableParagraph"/>
              <w:ind w:left="55"/>
              <w:jc w:val="both"/>
              <w:rPr>
                <w:rFonts w:asciiTheme="minorHAnsi" w:hAnsiTheme="minorHAnsi" w:cs="Arial"/>
                <w:b/>
                <w:i/>
                <w:sz w:val="20"/>
                <w:szCs w:val="20"/>
                <w:lang w:val="el-GR"/>
              </w:rPr>
            </w:pPr>
            <w:r w:rsidRPr="00C154B4">
              <w:rPr>
                <w:rFonts w:asciiTheme="minorHAnsi" w:hAnsiTheme="minorHAnsi" w:cs="Arial"/>
                <w:b/>
              </w:rPr>
              <w:t>CPV</w:t>
            </w:r>
            <w:r w:rsidRPr="00C154B4">
              <w:rPr>
                <w:rFonts w:asciiTheme="minorHAnsi" w:hAnsiTheme="minorHAnsi" w:cs="Arial"/>
                <w:b/>
                <w:lang w:val="el-GR"/>
              </w:rPr>
              <w:t xml:space="preserve"> : </w:t>
            </w:r>
            <w:r w:rsidR="004E69C3" w:rsidRPr="00C154B4">
              <w:rPr>
                <w:rFonts w:asciiTheme="minorHAnsi" w:hAnsiTheme="minorHAnsi" w:cs="Arial"/>
                <w:b/>
                <w:lang w:val="el-GR"/>
              </w:rPr>
              <w:t xml:space="preserve">72514300-4 </w:t>
            </w:r>
            <w:r w:rsidR="004E69C3" w:rsidRPr="00C154B4">
              <w:rPr>
                <w:rFonts w:asciiTheme="minorHAnsi" w:hAnsiTheme="minorHAnsi" w:cs="Arial"/>
                <w:b/>
                <w:sz w:val="20"/>
                <w:szCs w:val="20"/>
                <w:lang w:val="el-GR"/>
              </w:rPr>
              <w:t>(Υπηρεσίες διαχείρισης εγκαταστάσεων για τη συντήρηση συστημάτων πληροφορικής)</w:t>
            </w:r>
          </w:p>
          <w:p w:rsidR="00870F69" w:rsidRPr="00E26AA0" w:rsidRDefault="00870F69" w:rsidP="00870F69">
            <w:pPr>
              <w:pStyle w:val="TableParagraph"/>
              <w:numPr>
                <w:ilvl w:val="0"/>
                <w:numId w:val="25"/>
              </w:numPr>
              <w:tabs>
                <w:tab w:val="left" w:pos="173"/>
              </w:tabs>
              <w:ind w:left="172" w:hanging="117"/>
              <w:jc w:val="both"/>
              <w:rPr>
                <w:rFonts w:asciiTheme="minorHAnsi" w:hAnsiTheme="minorHAnsi" w:cs="Arial"/>
                <w:lang w:val="el-GR"/>
              </w:rPr>
            </w:pPr>
            <w:r>
              <w:rPr>
                <w:rFonts w:asciiTheme="minorHAnsi" w:hAnsiTheme="minorHAnsi" w:cs="Arial"/>
                <w:lang w:val="el-GR"/>
              </w:rPr>
              <w:t>Κωδικός στο ΚΗΜΔΗΣ</w:t>
            </w:r>
            <w:r w:rsidRPr="00870F69">
              <w:rPr>
                <w:rFonts w:asciiTheme="minorHAnsi" w:hAnsiTheme="minorHAnsi" w:cs="Arial"/>
                <w:lang w:val="el-GR"/>
              </w:rPr>
              <w:t xml:space="preserve"> </w:t>
            </w:r>
            <w:r>
              <w:rPr>
                <w:rFonts w:asciiTheme="minorHAnsi" w:hAnsiTheme="minorHAnsi" w:cs="Arial"/>
                <w:lang w:val="el-GR"/>
              </w:rPr>
              <w:t>:</w:t>
            </w:r>
            <w:r w:rsidRPr="00870F69">
              <w:rPr>
                <w:rFonts w:asciiTheme="minorHAnsi" w:hAnsiTheme="minorHAnsi" w:cs="Arial"/>
                <w:lang w:val="el-GR"/>
              </w:rPr>
              <w:t xml:space="preserve"> </w:t>
            </w:r>
            <w:r w:rsidR="008E3C26">
              <w:rPr>
                <w:rFonts w:asciiTheme="minorHAnsi" w:hAnsiTheme="minorHAnsi" w:cs="Arial"/>
                <w:b/>
              </w:rPr>
              <w:t>20PROC006773818</w:t>
            </w:r>
          </w:p>
          <w:p w:rsidR="00870F69" w:rsidRPr="00C762FA" w:rsidRDefault="00870F69" w:rsidP="00870F69">
            <w:pPr>
              <w:pStyle w:val="TableParagraph"/>
              <w:numPr>
                <w:ilvl w:val="0"/>
                <w:numId w:val="25"/>
              </w:numPr>
              <w:tabs>
                <w:tab w:val="left" w:pos="173"/>
              </w:tabs>
              <w:spacing w:before="38"/>
              <w:ind w:left="172" w:hanging="117"/>
              <w:jc w:val="both"/>
              <w:rPr>
                <w:rFonts w:asciiTheme="minorHAnsi" w:hAnsiTheme="minorHAnsi" w:cs="Arial"/>
                <w:b/>
                <w:lang w:val="el-GR"/>
              </w:rPr>
            </w:pPr>
            <w:r w:rsidRPr="009724CF">
              <w:rPr>
                <w:rFonts w:asciiTheme="minorHAnsi" w:hAnsiTheme="minorHAnsi" w:cs="Arial"/>
                <w:lang w:val="el-GR"/>
              </w:rPr>
              <w:t>Η σύμβαση αναφέρεται σε έργα, προμήθειες, ή υπηρεσίες :</w:t>
            </w:r>
            <w:r w:rsidRPr="00C762FA">
              <w:rPr>
                <w:rFonts w:asciiTheme="minorHAnsi" w:hAnsiTheme="minorHAnsi" w:cs="Arial"/>
                <w:b/>
                <w:lang w:val="el-GR"/>
              </w:rPr>
              <w:t>ΥΠΗΡΕΣΙΕΣ</w:t>
            </w:r>
          </w:p>
          <w:p w:rsidR="001C3138" w:rsidRPr="00597C77" w:rsidRDefault="00870F69" w:rsidP="00597C77">
            <w:pPr>
              <w:rPr>
                <w:rFonts w:asciiTheme="minorHAnsi" w:hAnsiTheme="minorHAnsi"/>
                <w:sz w:val="24"/>
                <w:szCs w:val="24"/>
                <w:lang w:val="el-GR"/>
              </w:rPr>
            </w:pPr>
            <w:r w:rsidRPr="009724CF">
              <w:rPr>
                <w:rFonts w:asciiTheme="minorHAnsi" w:hAnsiTheme="minorHAnsi" w:cs="Arial"/>
                <w:lang w:val="el-GR"/>
              </w:rPr>
              <w:t>Αρ</w:t>
            </w:r>
            <w:r>
              <w:rPr>
                <w:rFonts w:asciiTheme="minorHAnsi" w:hAnsiTheme="minorHAnsi" w:cs="Arial"/>
                <w:lang w:val="el-GR"/>
              </w:rPr>
              <w:t xml:space="preserve">. </w:t>
            </w:r>
            <w:proofErr w:type="spellStart"/>
            <w:r>
              <w:rPr>
                <w:rFonts w:asciiTheme="minorHAnsi" w:hAnsiTheme="minorHAnsi" w:cs="Arial"/>
                <w:lang w:val="el-GR"/>
              </w:rPr>
              <w:t>Πρωτ</w:t>
            </w:r>
            <w:proofErr w:type="spellEnd"/>
            <w:r>
              <w:rPr>
                <w:rFonts w:asciiTheme="minorHAnsi" w:hAnsiTheme="minorHAnsi" w:cs="Arial"/>
                <w:lang w:val="el-GR"/>
              </w:rPr>
              <w:t xml:space="preserve">. Τ.Ε.Ε. </w:t>
            </w:r>
            <w:r w:rsidRPr="009724CF">
              <w:rPr>
                <w:rFonts w:asciiTheme="minorHAnsi" w:hAnsiTheme="minorHAnsi" w:cs="Arial"/>
                <w:lang w:val="el-GR"/>
              </w:rPr>
              <w:t>που</w:t>
            </w:r>
            <w:r>
              <w:rPr>
                <w:rFonts w:asciiTheme="minorHAnsi" w:hAnsiTheme="minorHAnsi" w:cs="Arial"/>
                <w:lang w:val="el-GR"/>
              </w:rPr>
              <w:t xml:space="preserve"> </w:t>
            </w:r>
            <w:r w:rsidRPr="009724CF">
              <w:rPr>
                <w:rFonts w:asciiTheme="minorHAnsi" w:hAnsiTheme="minorHAnsi" w:cs="Arial"/>
                <w:lang w:val="el-GR"/>
              </w:rPr>
              <w:t>αποδίδεται</w:t>
            </w:r>
            <w:r>
              <w:rPr>
                <w:rFonts w:asciiTheme="minorHAnsi" w:hAnsiTheme="minorHAnsi" w:cs="Arial"/>
                <w:lang w:val="el-GR"/>
              </w:rPr>
              <w:t xml:space="preserve"> </w:t>
            </w:r>
            <w:r w:rsidRPr="009724CF">
              <w:rPr>
                <w:rFonts w:asciiTheme="minorHAnsi" w:hAnsiTheme="minorHAnsi" w:cs="Arial"/>
                <w:lang w:val="el-GR"/>
              </w:rPr>
              <w:t>στον</w:t>
            </w:r>
            <w:r>
              <w:rPr>
                <w:rFonts w:asciiTheme="minorHAnsi" w:hAnsiTheme="minorHAnsi" w:cs="Arial"/>
                <w:lang w:val="el-GR"/>
              </w:rPr>
              <w:t xml:space="preserve"> </w:t>
            </w:r>
            <w:r w:rsidRPr="009724CF">
              <w:rPr>
                <w:rFonts w:asciiTheme="minorHAnsi" w:hAnsiTheme="minorHAnsi" w:cs="Arial"/>
                <w:lang w:val="el-GR"/>
              </w:rPr>
              <w:t>φάκελο</w:t>
            </w:r>
            <w:r>
              <w:rPr>
                <w:rFonts w:asciiTheme="minorHAnsi" w:hAnsiTheme="minorHAnsi" w:cs="Arial"/>
                <w:lang w:val="el-GR"/>
              </w:rPr>
              <w:t xml:space="preserve"> </w:t>
            </w:r>
            <w:r w:rsidRPr="009724CF">
              <w:rPr>
                <w:rFonts w:asciiTheme="minorHAnsi" w:hAnsiTheme="minorHAnsi" w:cs="Arial"/>
                <w:lang w:val="el-GR"/>
              </w:rPr>
              <w:t>από</w:t>
            </w:r>
            <w:r>
              <w:rPr>
                <w:rFonts w:asciiTheme="minorHAnsi" w:hAnsiTheme="minorHAnsi" w:cs="Arial"/>
                <w:lang w:val="el-GR"/>
              </w:rPr>
              <w:t xml:space="preserve"> </w:t>
            </w:r>
            <w:r w:rsidRPr="009724CF">
              <w:rPr>
                <w:rFonts w:asciiTheme="minorHAnsi" w:hAnsiTheme="minorHAnsi" w:cs="Arial"/>
                <w:lang w:val="el-GR"/>
              </w:rPr>
              <w:t>την</w:t>
            </w:r>
            <w:r>
              <w:rPr>
                <w:rFonts w:asciiTheme="minorHAnsi" w:hAnsiTheme="minorHAnsi" w:cs="Arial"/>
                <w:lang w:val="el-GR"/>
              </w:rPr>
              <w:t xml:space="preserve"> </w:t>
            </w:r>
            <w:r w:rsidRPr="009724CF">
              <w:rPr>
                <w:rFonts w:asciiTheme="minorHAnsi" w:hAnsiTheme="minorHAnsi" w:cs="Arial"/>
                <w:lang w:val="el-GR"/>
              </w:rPr>
              <w:t>αναθέτουσα</w:t>
            </w:r>
            <w:r>
              <w:rPr>
                <w:rFonts w:asciiTheme="minorHAnsi" w:hAnsiTheme="minorHAnsi" w:cs="Arial"/>
                <w:lang w:val="el-GR"/>
              </w:rPr>
              <w:t xml:space="preserve"> </w:t>
            </w:r>
            <w:r w:rsidRPr="009724CF">
              <w:rPr>
                <w:rFonts w:asciiTheme="minorHAnsi" w:hAnsiTheme="minorHAnsi" w:cs="Arial"/>
                <w:lang w:val="el-GR"/>
              </w:rPr>
              <w:t>αρχή</w:t>
            </w:r>
            <w:r>
              <w:rPr>
                <w:rFonts w:asciiTheme="minorHAnsi" w:hAnsiTheme="minorHAnsi" w:cs="Arial"/>
                <w:lang w:val="el-GR"/>
              </w:rPr>
              <w:t xml:space="preserve"> </w:t>
            </w:r>
            <w:r w:rsidRPr="009724CF">
              <w:rPr>
                <w:rFonts w:asciiTheme="minorHAnsi" w:hAnsiTheme="minorHAnsi" w:cs="Arial"/>
                <w:lang w:val="el-GR"/>
              </w:rPr>
              <w:t>:</w:t>
            </w:r>
            <w:r w:rsidRPr="0075043D">
              <w:rPr>
                <w:rFonts w:asciiTheme="minorHAnsi" w:hAnsiTheme="minorHAnsi" w:cs="Arial"/>
                <w:lang w:val="el-GR"/>
              </w:rPr>
              <w:t xml:space="preserve"> </w:t>
            </w:r>
            <w:r w:rsidR="00597C77" w:rsidRPr="00BE1E59">
              <w:rPr>
                <w:rFonts w:asciiTheme="minorHAnsi" w:hAnsiTheme="minorHAnsi" w:cs="Arial"/>
                <w:b/>
                <w:lang w:val="el-GR"/>
              </w:rPr>
              <w:t>11500/27.5.2020</w:t>
            </w:r>
          </w:p>
        </w:tc>
      </w:tr>
    </w:tbl>
    <w:p w:rsidR="001C3138" w:rsidRPr="00DA2D12" w:rsidRDefault="001C3138" w:rsidP="001C3138">
      <w:pPr>
        <w:rPr>
          <w:rFonts w:asciiTheme="minorHAnsi" w:hAnsiTheme="minorHAnsi"/>
          <w:sz w:val="24"/>
          <w:szCs w:val="24"/>
          <w:lang w:val="el-GR"/>
        </w:rPr>
      </w:pPr>
    </w:p>
    <w:p w:rsidR="001C3138" w:rsidRPr="00DA2D12" w:rsidRDefault="001C3138" w:rsidP="001C3138">
      <w:pPr>
        <w:shd w:val="clear" w:color="auto" w:fill="B2B2B2"/>
        <w:rPr>
          <w:rFonts w:asciiTheme="minorHAnsi" w:hAnsiTheme="minorHAnsi"/>
          <w:sz w:val="24"/>
          <w:szCs w:val="24"/>
          <w:lang w:val="el-GR"/>
        </w:rPr>
      </w:pPr>
      <w:r w:rsidRPr="00DA2D12">
        <w:rPr>
          <w:rFonts w:asciiTheme="minorHAnsi" w:hAnsiTheme="minorHAnsi"/>
          <w:sz w:val="24"/>
          <w:szCs w:val="24"/>
          <w:lang w:val="el-GR"/>
        </w:rPr>
        <w:t>ΟΛΕΣ ΟΙ ΥΠΟΛΟΙΠΕΣ ΠΛΗΡΟΦΟΡΙΕΣ ΣΕ ΚΑΘΕ ΕΝΟΤΗΤΑ ΤΟΥ ΤΕΥΔ ΘΑ ΠΡΕΠΕΙ ΝΑ ΣΥΜΠΛΗΡΩΘΟΥΝ ΑΠΟ ΤΟΝ ΟΙΚΟΝΟΜΙΚΟ ΦΟΡΕΑ</w:t>
      </w:r>
    </w:p>
    <w:p w:rsidR="00286E43" w:rsidRPr="00DA2D12" w:rsidRDefault="00286E43" w:rsidP="00CD4133">
      <w:pP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286E43">
      <w:pPr>
        <w:jc w:val="center"/>
        <w:rPr>
          <w:rFonts w:asciiTheme="minorHAnsi" w:hAnsiTheme="minorHAnsi"/>
          <w:b/>
          <w:sz w:val="24"/>
          <w:szCs w:val="24"/>
          <w:lang w:val="el-GR"/>
        </w:rPr>
      </w:pPr>
    </w:p>
    <w:p w:rsidR="00C3187B" w:rsidRDefault="00C3187B" w:rsidP="006A1E25">
      <w:pPr>
        <w:rPr>
          <w:rFonts w:asciiTheme="minorHAnsi" w:hAnsiTheme="minorHAnsi"/>
          <w:b/>
          <w:sz w:val="24"/>
          <w:szCs w:val="24"/>
          <w:lang w:val="el-GR"/>
        </w:rPr>
      </w:pPr>
    </w:p>
    <w:p w:rsidR="004D0F5D" w:rsidRDefault="004D0F5D" w:rsidP="00286E43">
      <w:pPr>
        <w:jc w:val="center"/>
        <w:rPr>
          <w:rFonts w:asciiTheme="minorHAnsi" w:hAnsiTheme="minorHAnsi"/>
          <w:b/>
          <w:sz w:val="24"/>
          <w:szCs w:val="24"/>
          <w:lang w:val="el-GR"/>
        </w:rPr>
      </w:pPr>
    </w:p>
    <w:p w:rsidR="001C3138" w:rsidRDefault="001C3138" w:rsidP="00286E43">
      <w:pPr>
        <w:jc w:val="center"/>
        <w:rPr>
          <w:rFonts w:asciiTheme="minorHAnsi" w:hAnsiTheme="minorHAnsi"/>
          <w:b/>
          <w:sz w:val="24"/>
          <w:szCs w:val="24"/>
          <w:lang w:val="el-GR"/>
        </w:rPr>
      </w:pPr>
      <w:r w:rsidRPr="00DA2D12">
        <w:rPr>
          <w:rFonts w:asciiTheme="minorHAnsi" w:hAnsiTheme="minorHAnsi"/>
          <w:b/>
          <w:sz w:val="24"/>
          <w:szCs w:val="24"/>
          <w:lang w:val="el-GR"/>
        </w:rPr>
        <w:lastRenderedPageBreak/>
        <w:t xml:space="preserve">Μέρος </w:t>
      </w:r>
      <w:r w:rsidRPr="00DA2D12">
        <w:rPr>
          <w:rFonts w:asciiTheme="minorHAnsi" w:hAnsiTheme="minorHAnsi"/>
          <w:b/>
          <w:sz w:val="24"/>
          <w:szCs w:val="24"/>
        </w:rPr>
        <w:t>II</w:t>
      </w:r>
      <w:r w:rsidRPr="00DA2D12">
        <w:rPr>
          <w:rFonts w:asciiTheme="minorHAnsi" w:hAnsiTheme="minorHAnsi"/>
          <w:b/>
          <w:sz w:val="24"/>
          <w:szCs w:val="24"/>
          <w:lang w:val="el-GR"/>
        </w:rPr>
        <w:t>: Πληροφορίες σχετικά με τον οικονομικό φορέα</w:t>
      </w:r>
    </w:p>
    <w:p w:rsidR="004D0F5D" w:rsidRPr="00DA2D12" w:rsidRDefault="004D0F5D" w:rsidP="00286E43">
      <w:pPr>
        <w:jc w:val="center"/>
        <w:rPr>
          <w:rFonts w:asciiTheme="minorHAnsi" w:hAnsiTheme="minorHAnsi"/>
          <w:b/>
          <w:sz w:val="24"/>
          <w:szCs w:val="24"/>
          <w:lang w:val="el-GR"/>
        </w:rPr>
      </w:pPr>
    </w:p>
    <w:p w:rsidR="001C3138" w:rsidRDefault="001C3138" w:rsidP="001C3138">
      <w:pPr>
        <w:jc w:val="center"/>
        <w:rPr>
          <w:rFonts w:asciiTheme="minorHAnsi" w:hAnsiTheme="minorHAnsi"/>
          <w:b/>
          <w:bCs/>
          <w:sz w:val="24"/>
          <w:szCs w:val="24"/>
          <w:lang w:val="el-GR"/>
        </w:rPr>
      </w:pPr>
      <w:r w:rsidRPr="00DA2D12">
        <w:rPr>
          <w:rFonts w:asciiTheme="minorHAnsi" w:hAnsiTheme="minorHAnsi"/>
          <w:b/>
          <w:bCs/>
          <w:sz w:val="24"/>
          <w:szCs w:val="24"/>
          <w:lang w:val="el-GR"/>
        </w:rPr>
        <w:t>Α: Πληροφορίες σχετικά με τον οικονομικό φορέα</w:t>
      </w:r>
    </w:p>
    <w:p w:rsidR="004D0F5D" w:rsidRPr="00DA2D12" w:rsidRDefault="004D0F5D" w:rsidP="001C3138">
      <w:pPr>
        <w:jc w:val="center"/>
        <w:rPr>
          <w:rFonts w:asciiTheme="minorHAnsi" w:hAnsiTheme="minorHAnsi"/>
          <w:sz w:val="24"/>
          <w:szCs w:val="24"/>
          <w:lang w:val="el-GR"/>
        </w:rPr>
      </w:pPr>
    </w:p>
    <w:tbl>
      <w:tblPr>
        <w:tblW w:w="0" w:type="auto"/>
        <w:tblInd w:w="108" w:type="dxa"/>
        <w:tblLayout w:type="fixed"/>
        <w:tblLook w:val="0000"/>
      </w:tblPr>
      <w:tblGrid>
        <w:gridCol w:w="4479"/>
        <w:gridCol w:w="4510"/>
      </w:tblGrid>
      <w:tr w:rsidR="001C3138" w:rsidRPr="00DA2D12" w:rsidTr="004D0F5D">
        <w:trPr>
          <w:trHeight w:val="673"/>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spacing w:before="120"/>
              <w:rPr>
                <w:rFonts w:asciiTheme="minorHAnsi" w:hAnsiTheme="minorHAnsi"/>
                <w:sz w:val="24"/>
                <w:szCs w:val="24"/>
              </w:rPr>
            </w:pPr>
            <w:proofErr w:type="spellStart"/>
            <w:r w:rsidRPr="00DA2D12">
              <w:rPr>
                <w:rFonts w:asciiTheme="minorHAnsi" w:hAnsiTheme="minorHAnsi"/>
                <w:b/>
                <w:i/>
                <w:sz w:val="24"/>
                <w:szCs w:val="24"/>
              </w:rPr>
              <w:t>Στοιχεία</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αναγνώρισης</w:t>
            </w:r>
            <w:proofErr w:type="spellEnd"/>
            <w:r w:rsidRPr="00DA2D12">
              <w:rPr>
                <w:rFonts w:asciiTheme="minorHAnsi" w:hAnsiTheme="minorHAnsi"/>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4D0F5D">
        <w:trPr>
          <w:trHeight w:val="523"/>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Πλήρης</w:t>
            </w:r>
            <w:proofErr w:type="spellEnd"/>
            <w:r w:rsidRPr="00DA2D12">
              <w:rPr>
                <w:rFonts w:asciiTheme="minorHAnsi" w:hAnsiTheme="minorHAnsi"/>
                <w:sz w:val="24"/>
                <w:szCs w:val="24"/>
              </w:rPr>
              <w:t xml:space="preserve"> </w:t>
            </w:r>
            <w:proofErr w:type="spellStart"/>
            <w:r w:rsidRPr="00DA2D12">
              <w:rPr>
                <w:rFonts w:asciiTheme="minorHAnsi" w:hAnsiTheme="minorHAnsi"/>
                <w:sz w:val="24"/>
                <w:szCs w:val="24"/>
              </w:rPr>
              <w:t>Επωνυμία</w:t>
            </w:r>
            <w:proofErr w:type="spellEnd"/>
            <w:r w:rsidRPr="00DA2D12">
              <w:rPr>
                <w:rFonts w:asciiTheme="minorHAnsi" w:hAnsi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w:t>
            </w:r>
          </w:p>
        </w:tc>
      </w:tr>
      <w:tr w:rsidR="001C3138" w:rsidRPr="00DA2D12" w:rsidTr="004D0F5D">
        <w:trPr>
          <w:trHeight w:val="1916"/>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Αριθμός φορολογικού μητρώου (ΑΦΜ):</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Ταχυδρομική</w:t>
            </w:r>
            <w:proofErr w:type="spellEnd"/>
            <w:r w:rsidRPr="00DA2D12">
              <w:rPr>
                <w:rFonts w:asciiTheme="minorHAnsi" w:hAnsiTheme="minorHAnsi"/>
                <w:sz w:val="24"/>
                <w:szCs w:val="24"/>
              </w:rPr>
              <w:t xml:space="preserve"> </w:t>
            </w:r>
            <w:proofErr w:type="spellStart"/>
            <w:r w:rsidRPr="00DA2D12">
              <w:rPr>
                <w:rFonts w:asciiTheme="minorHAnsi" w:hAnsiTheme="minorHAnsi"/>
                <w:sz w:val="24"/>
                <w:szCs w:val="24"/>
              </w:rPr>
              <w:t>διεύθυνση</w:t>
            </w:r>
            <w:proofErr w:type="spellEnd"/>
            <w:r w:rsidRPr="00DA2D12">
              <w:rPr>
                <w:rFonts w:asciiTheme="minorHAnsi" w:hAnsi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4D0F5D">
        <w:trPr>
          <w:trHeight w:val="1678"/>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shd w:val="clear" w:color="auto" w:fill="FFFFFF"/>
              <w:rPr>
                <w:rFonts w:asciiTheme="minorHAnsi" w:hAnsiTheme="minorHAnsi"/>
                <w:sz w:val="24"/>
                <w:szCs w:val="24"/>
                <w:lang w:val="el-GR"/>
              </w:rPr>
            </w:pPr>
            <w:r w:rsidRPr="00DA2D12">
              <w:rPr>
                <w:rFonts w:asciiTheme="minorHAnsi" w:hAnsiTheme="minorHAnsi"/>
                <w:sz w:val="24"/>
                <w:szCs w:val="24"/>
                <w:lang w:val="el-GR"/>
              </w:rPr>
              <w:t>Αρμόδιος ή αρμόδιοι</w:t>
            </w:r>
            <w:r w:rsidRPr="00DA2D12">
              <w:rPr>
                <w:rStyle w:val="ad"/>
                <w:rFonts w:asciiTheme="minorHAnsi" w:hAnsiTheme="minorHAnsi"/>
                <w:sz w:val="24"/>
                <w:szCs w:val="24"/>
              </w:rPr>
              <w:endnoteReference w:id="3"/>
            </w:r>
            <w:r w:rsidRPr="00DA2D12">
              <w:rPr>
                <w:rStyle w:val="ad"/>
                <w:rFonts w:asciiTheme="minorHAnsi" w:hAnsiTheme="minorHAnsi"/>
                <w:sz w:val="24"/>
                <w:szCs w:val="24"/>
                <w:lang w:val="el-GR"/>
              </w:rPr>
              <w:t xml:space="preserve"> </w:t>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Τηλέφωνο:</w:t>
            </w:r>
          </w:p>
          <w:p w:rsidR="001C3138" w:rsidRPr="00DA2D12" w:rsidRDefault="001C3138" w:rsidP="005E0EC4">
            <w:pPr>
              <w:rPr>
                <w:rFonts w:asciiTheme="minorHAnsi" w:hAnsiTheme="minorHAnsi"/>
                <w:sz w:val="24"/>
                <w:szCs w:val="24"/>
                <w:lang w:val="el-GR"/>
              </w:rPr>
            </w:pPr>
            <w:proofErr w:type="spellStart"/>
            <w:r w:rsidRPr="00DA2D12">
              <w:rPr>
                <w:rFonts w:asciiTheme="minorHAnsi" w:hAnsiTheme="minorHAnsi"/>
                <w:sz w:val="24"/>
                <w:szCs w:val="24"/>
                <w:lang w:val="el-GR"/>
              </w:rPr>
              <w:t>Ηλ</w:t>
            </w:r>
            <w:proofErr w:type="spellEnd"/>
            <w:r w:rsidRPr="00DA2D12">
              <w:rPr>
                <w:rFonts w:asciiTheme="minorHAnsi" w:hAnsiTheme="minorHAnsi"/>
                <w:sz w:val="24"/>
                <w:szCs w:val="24"/>
                <w:lang w:val="el-GR"/>
              </w:rPr>
              <w:t>. ταχυδρομείο:</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Διεύθυνση στο Διαδίκτυο (διεύθυνση δικτυακού τόπου) (</w:t>
            </w:r>
            <w:r w:rsidRPr="00DA2D12">
              <w:rPr>
                <w:rFonts w:asciiTheme="minorHAnsi" w:hAnsiTheme="minorHAnsi"/>
                <w:i/>
                <w:sz w:val="24"/>
                <w:szCs w:val="24"/>
                <w:lang w:val="el-GR"/>
              </w:rPr>
              <w:t>εάν υπάρχει</w:t>
            </w:r>
            <w:r w:rsidRPr="00DA2D12">
              <w:rPr>
                <w:rFonts w:asciiTheme="minorHAnsi" w:hAnsiTheme="minorHAns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4D0F5D">
        <w:trPr>
          <w:trHeight w:val="554"/>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bCs/>
                <w:i/>
                <w:iCs/>
                <w:sz w:val="24"/>
                <w:szCs w:val="24"/>
              </w:rPr>
              <w:t>Γενικές</w:t>
            </w:r>
            <w:proofErr w:type="spellEnd"/>
            <w:r w:rsidRPr="00DA2D12">
              <w:rPr>
                <w:rFonts w:asciiTheme="minorHAnsi" w:hAnsiTheme="minorHAnsi"/>
                <w:b/>
                <w:bCs/>
                <w:i/>
                <w:iCs/>
                <w:sz w:val="24"/>
                <w:szCs w:val="24"/>
              </w:rPr>
              <w:t xml:space="preserve"> </w:t>
            </w:r>
            <w:proofErr w:type="spellStart"/>
            <w:r w:rsidRPr="00DA2D12">
              <w:rPr>
                <w:rFonts w:asciiTheme="minorHAnsi" w:hAnsiTheme="minorHAnsi"/>
                <w:b/>
                <w:bCs/>
                <w:i/>
                <w:iCs/>
                <w:sz w:val="24"/>
                <w:szCs w:val="24"/>
              </w:rPr>
              <w:t>πληροφορίες</w:t>
            </w:r>
            <w:proofErr w:type="spellEnd"/>
            <w:r w:rsidRPr="00DA2D12">
              <w:rPr>
                <w:rFonts w:asciiTheme="minorHAnsi" w:hAnsiTheme="minorHAnsi"/>
                <w:b/>
                <w:bCs/>
                <w:i/>
                <w:iCs/>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bCs/>
                <w:i/>
                <w:iCs/>
                <w:sz w:val="24"/>
                <w:szCs w:val="24"/>
              </w:rPr>
              <w:t>Απάντηση</w:t>
            </w:r>
            <w:proofErr w:type="spellEnd"/>
            <w:r w:rsidRPr="00DA2D12">
              <w:rPr>
                <w:rFonts w:asciiTheme="minorHAnsi" w:hAnsiTheme="minorHAnsi"/>
                <w:b/>
                <w:bCs/>
                <w:i/>
                <w:iCs/>
                <w:sz w:val="24"/>
                <w:szCs w:val="24"/>
              </w:rPr>
              <w:t>:</w:t>
            </w:r>
          </w:p>
        </w:tc>
      </w:tr>
      <w:tr w:rsidR="001C3138" w:rsidRPr="001D31FB" w:rsidTr="004D0F5D">
        <w:trPr>
          <w:trHeight w:val="704"/>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Ο οικονομικός φορέας είναι πολύ μικρή, μικρή ή μεσαία επιχείρηση</w:t>
            </w:r>
            <w:r w:rsidRPr="00DA2D12">
              <w:rPr>
                <w:rStyle w:val="ad"/>
                <w:rFonts w:asciiTheme="minorHAnsi" w:hAnsiTheme="minorHAnsi"/>
                <w:sz w:val="24"/>
                <w:szCs w:val="24"/>
              </w:rPr>
              <w:endnoteReference w:id="4"/>
            </w:r>
            <w:r w:rsidRPr="00DA2D12">
              <w:rPr>
                <w:rFonts w:asciiTheme="minorHAnsi" w:hAnsiTheme="minorHAns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tc>
      </w:tr>
      <w:tr w:rsidR="001C3138" w:rsidRPr="00DA2D12" w:rsidTr="004D0F5D">
        <w:trPr>
          <w:trHeight w:val="4527"/>
        </w:trPr>
        <w:tc>
          <w:tcPr>
            <w:tcW w:w="4479" w:type="dxa"/>
            <w:tcBorders>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u w:val="single"/>
                <w:lang w:val="el-GR"/>
              </w:rPr>
              <w:t xml:space="preserve">Μόνο σε περίπτωση προμήθειας </w:t>
            </w:r>
            <w:proofErr w:type="spellStart"/>
            <w:r w:rsidRPr="00DA2D12">
              <w:rPr>
                <w:rFonts w:asciiTheme="minorHAnsi" w:hAnsiTheme="minorHAnsi"/>
                <w:b/>
                <w:sz w:val="24"/>
                <w:szCs w:val="24"/>
                <w:u w:val="single"/>
                <w:lang w:val="el-GR"/>
              </w:rPr>
              <w:t>κατ᾽</w:t>
            </w:r>
            <w:proofErr w:type="spellEnd"/>
            <w:r w:rsidRPr="00DA2D12">
              <w:rPr>
                <w:rFonts w:asciiTheme="minorHAnsi" w:hAnsiTheme="minorHAnsi"/>
                <w:b/>
                <w:sz w:val="24"/>
                <w:szCs w:val="24"/>
                <w:u w:val="single"/>
                <w:lang w:val="el-GR"/>
              </w:rPr>
              <w:t xml:space="preserve"> αποκλειστικότητα, του άρθρου 20:</w:t>
            </w:r>
            <w:r w:rsidRPr="00DA2D12">
              <w:rPr>
                <w:rFonts w:asciiTheme="minorHAnsi" w:hAnsiTheme="minorHAnsi"/>
                <w:b/>
                <w:sz w:val="24"/>
                <w:szCs w:val="24"/>
                <w:lang w:val="el-GR"/>
              </w:rPr>
              <w:t xml:space="preserve"> </w:t>
            </w:r>
            <w:r w:rsidRPr="00DA2D12">
              <w:rPr>
                <w:rFonts w:asciiTheme="minorHAnsi" w:hAnsiTheme="minorHAnsi"/>
                <w:sz w:val="24"/>
                <w:szCs w:val="24"/>
                <w:lang w:val="el-GR"/>
              </w:rPr>
              <w:t>ο οικονομικός φορέας είναι προστατευόμενο εργαστήριο, «κοινωνική επιχείρηση»</w:t>
            </w:r>
            <w:r w:rsidRPr="00DA2D12">
              <w:rPr>
                <w:rStyle w:val="ad"/>
                <w:rFonts w:asciiTheme="minorHAnsi" w:hAnsiTheme="minorHAnsi"/>
                <w:sz w:val="24"/>
                <w:szCs w:val="24"/>
              </w:rPr>
              <w:endnoteReference w:id="5"/>
            </w:r>
            <w:r w:rsidRPr="00DA2D12">
              <w:rPr>
                <w:rFonts w:asciiTheme="minorHAnsi" w:hAnsiTheme="minorHAnsi"/>
                <w:sz w:val="24"/>
                <w:szCs w:val="24"/>
                <w:lang w:val="el-GR"/>
              </w:rPr>
              <w:t xml:space="preserve"> ή προβλέπει την εκτέλεση συμβάσεων στο πλαίσιο προγραμμάτων προστατευόμενης απασχόλησης;</w:t>
            </w:r>
          </w:p>
          <w:p w:rsidR="001C3138" w:rsidRPr="00DA2D12" w:rsidRDefault="001C3138" w:rsidP="005E0EC4">
            <w:pPr>
              <w:rPr>
                <w:rFonts w:asciiTheme="minorHAnsi" w:hAnsiTheme="minorHAnsi"/>
                <w:sz w:val="24"/>
                <w:szCs w:val="24"/>
                <w:lang w:val="el-GR"/>
              </w:rPr>
            </w:pPr>
            <w:r w:rsidRPr="00DA2D12">
              <w:rPr>
                <w:rFonts w:asciiTheme="minorHAnsi" w:hAnsiTheme="minorHAnsi"/>
                <w:b/>
                <w:color w:val="000000"/>
                <w:sz w:val="24"/>
                <w:szCs w:val="24"/>
                <w:lang w:val="el-GR"/>
              </w:rPr>
              <w:t xml:space="preserve">Εάν </w:t>
            </w:r>
            <w:r w:rsidRPr="00DA2D12">
              <w:rPr>
                <w:rFonts w:asciiTheme="minorHAnsi" w:hAnsiTheme="minorHAnsi"/>
                <w:b/>
                <w:sz w:val="24"/>
                <w:szCs w:val="24"/>
                <w:lang w:val="el-GR"/>
              </w:rPr>
              <w:t xml:space="preserve">ναι, </w:t>
            </w:r>
            <w:r w:rsidRPr="00DA2D12">
              <w:rPr>
                <w:rFonts w:asciiTheme="minorHAnsi" w:hAnsiTheme="minorHAnsi"/>
                <w:sz w:val="24"/>
                <w:szCs w:val="24"/>
                <w:lang w:val="el-GR"/>
              </w:rPr>
              <w:t xml:space="preserve">ποιο είναι το αντίστοιχο ποσοστό των εργαζομένων με αναπηρία ή </w:t>
            </w:r>
            <w:proofErr w:type="spellStart"/>
            <w:r w:rsidRPr="00DA2D12">
              <w:rPr>
                <w:rFonts w:asciiTheme="minorHAnsi" w:hAnsiTheme="minorHAnsi"/>
                <w:sz w:val="24"/>
                <w:szCs w:val="24"/>
                <w:lang w:val="el-GR"/>
              </w:rPr>
              <w:t>μειονεκτούντων</w:t>
            </w:r>
            <w:proofErr w:type="spellEnd"/>
            <w:r w:rsidRPr="00DA2D12">
              <w:rPr>
                <w:rFonts w:asciiTheme="minorHAnsi" w:hAnsiTheme="minorHAnsi"/>
                <w:sz w:val="24"/>
                <w:szCs w:val="24"/>
                <w:lang w:val="el-GR"/>
              </w:rPr>
              <w:t xml:space="preserve"> εργαζομένων;</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Εφόσον απαιτείται, προσδιορίστε σε ποια κατηγορία ή κατηγορίες εργαζομένων με αναπηρία ή </w:t>
            </w:r>
            <w:proofErr w:type="spellStart"/>
            <w:r w:rsidRPr="00DA2D12">
              <w:rPr>
                <w:rFonts w:asciiTheme="minorHAnsi" w:hAnsiTheme="minorHAnsi"/>
                <w:sz w:val="24"/>
                <w:szCs w:val="24"/>
                <w:lang w:val="el-GR"/>
              </w:rPr>
              <w:t>μειονεκτούντων</w:t>
            </w:r>
            <w:proofErr w:type="spellEnd"/>
            <w:r w:rsidRPr="00DA2D12">
              <w:rPr>
                <w:rFonts w:asciiTheme="minorHAnsi" w:hAnsiTheme="minorHAnsi"/>
                <w:sz w:val="24"/>
                <w:szCs w:val="24"/>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5E0EC4">
        <w:tc>
          <w:tcPr>
            <w:tcW w:w="4479" w:type="dxa"/>
            <w:tcBorders>
              <w:left w:val="single" w:sz="4" w:space="0" w:color="000000"/>
              <w:bottom w:val="single" w:sz="4" w:space="0" w:color="000000"/>
            </w:tcBorders>
            <w:shd w:val="clear" w:color="auto" w:fill="auto"/>
          </w:tcPr>
          <w:p w:rsidR="004D0F5D" w:rsidRDefault="001C3138" w:rsidP="005E0EC4">
            <w:pPr>
              <w:rPr>
                <w:rFonts w:asciiTheme="minorHAnsi" w:hAnsiTheme="minorHAnsi"/>
                <w:sz w:val="24"/>
                <w:szCs w:val="24"/>
                <w:lang w:val="el-GR"/>
              </w:rPr>
            </w:pPr>
            <w:r w:rsidRPr="00DA2D12">
              <w:rPr>
                <w:rFonts w:asciiTheme="minorHAnsi" w:hAnsiTheme="minorHAnsi"/>
                <w:sz w:val="24"/>
                <w:szCs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rsidR="004D0F5D" w:rsidRPr="00DA2D12" w:rsidRDefault="004D0F5D" w:rsidP="005E0EC4">
            <w:pPr>
              <w:rPr>
                <w:rFonts w:asciiTheme="minorHAnsi" w:hAnsiTheme="minorHAnsi"/>
                <w:sz w:val="24"/>
                <w:szCs w:val="24"/>
                <w:lang w:val="el-GR"/>
              </w:rPr>
            </w:pPr>
          </w:p>
        </w:tc>
        <w:tc>
          <w:tcPr>
            <w:tcW w:w="4510" w:type="dxa"/>
            <w:tcBorders>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Άνευ</w:t>
            </w:r>
            <w:proofErr w:type="spellEnd"/>
            <w:r w:rsidRPr="00DA2D12">
              <w:rPr>
                <w:rFonts w:asciiTheme="minorHAnsi" w:hAnsiTheme="minorHAnsi"/>
                <w:sz w:val="24"/>
                <w:szCs w:val="24"/>
              </w:rPr>
              <w:t xml:space="preserve"> </w:t>
            </w:r>
            <w:proofErr w:type="spellStart"/>
            <w:r w:rsidRPr="00DA2D12">
              <w:rPr>
                <w:rFonts w:asciiTheme="minorHAnsi" w:hAnsiTheme="minorHAnsi"/>
                <w:sz w:val="24"/>
                <w:szCs w:val="24"/>
              </w:rPr>
              <w:t>αντικειμένου</w:t>
            </w:r>
            <w:proofErr w:type="spellEnd"/>
          </w:p>
        </w:tc>
      </w:tr>
      <w:tr w:rsidR="001C3138" w:rsidRPr="00DA2D12" w:rsidTr="00430DA9">
        <w:trPr>
          <w:trHeight w:val="11894"/>
        </w:trPr>
        <w:tc>
          <w:tcPr>
            <w:tcW w:w="4479" w:type="dxa"/>
            <w:tcBorders>
              <w:top w:val="single" w:sz="4" w:space="0" w:color="000000"/>
              <w:left w:val="single" w:sz="4" w:space="0" w:color="000000"/>
              <w:bottom w:val="single" w:sz="4" w:space="0" w:color="000000"/>
            </w:tcBorders>
            <w:shd w:val="clear" w:color="auto" w:fill="auto"/>
          </w:tcPr>
          <w:p w:rsidR="004D0F5D" w:rsidRDefault="004D0F5D" w:rsidP="005E0EC4">
            <w:pPr>
              <w:rPr>
                <w:rFonts w:asciiTheme="minorHAnsi" w:hAnsiTheme="minorHAnsi"/>
                <w:b/>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A2D12">
              <w:rPr>
                <w:rFonts w:asciiTheme="minorHAnsi" w:hAnsiTheme="minorHAnsi"/>
                <w:sz w:val="24"/>
                <w:szCs w:val="24"/>
              </w:rPr>
              <w:t>V</w:t>
            </w:r>
            <w:r w:rsidRPr="00DA2D12">
              <w:rPr>
                <w:rFonts w:asciiTheme="minorHAnsi" w:hAnsiTheme="minorHAnsi"/>
                <w:sz w:val="24"/>
                <w:szCs w:val="24"/>
                <w:lang w:val="el-GR"/>
              </w:rPr>
              <w:t xml:space="preserve"> κατά περίπτωση, και σε κάθε περίπτωση συμπληρώστε και υπογράψτε το μέρος </w:t>
            </w:r>
            <w:r w:rsidRPr="00DA2D12">
              <w:rPr>
                <w:rFonts w:asciiTheme="minorHAnsi" w:hAnsiTheme="minorHAnsi"/>
                <w:sz w:val="24"/>
                <w:szCs w:val="24"/>
              </w:rPr>
              <w:t>VI</w:t>
            </w:r>
            <w:r w:rsidRPr="00DA2D12">
              <w:rPr>
                <w:rFonts w:asciiTheme="minorHAnsi" w:hAnsiTheme="minorHAnsi"/>
                <w:sz w:val="24"/>
                <w:szCs w:val="24"/>
                <w:lang w:val="el-GR"/>
              </w:rPr>
              <w:t xml:space="preserve">.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 Αναφέρετε την ονομασία του καταλόγου ή του πιστοποιητικού και τον σχετικό αριθμό εγγραφής ή πιστοποίησης, κατά περίπτωση:</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β) Εάν το πιστοποιητικό εγγραφής ή η πιστοποίηση διατίθεται ηλεκτρονικά, αναφέρετε:</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A2D12">
              <w:rPr>
                <w:rStyle w:val="ad"/>
                <w:rFonts w:asciiTheme="minorHAnsi" w:hAnsiTheme="minorHAnsi"/>
                <w:sz w:val="24"/>
                <w:szCs w:val="24"/>
              </w:rPr>
              <w:endnoteReference w:id="6"/>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δ) Η εγγραφή ή η πιστοποίηση καλύπτει όλα τα απαιτούμενα κριτήρια επιλογής;</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όχι:</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u w:val="single"/>
                <w:lang w:val="el-GR"/>
              </w:rPr>
              <w:t xml:space="preserve">Επιπροσθέτως, συμπληρώστε τις πληροφορίες που λείπουν στο μέρος </w:t>
            </w:r>
            <w:r w:rsidRPr="00DA2D12">
              <w:rPr>
                <w:rFonts w:asciiTheme="minorHAnsi" w:hAnsiTheme="minorHAnsi"/>
                <w:b/>
                <w:sz w:val="24"/>
                <w:szCs w:val="24"/>
                <w:u w:val="single"/>
              </w:rPr>
              <w:t>IV</w:t>
            </w:r>
            <w:r w:rsidRPr="00DA2D12">
              <w:rPr>
                <w:rFonts w:asciiTheme="minorHAnsi" w:hAnsiTheme="minorHAnsi"/>
                <w:b/>
                <w:sz w:val="24"/>
                <w:szCs w:val="24"/>
                <w:u w:val="single"/>
                <w:lang w:val="el-GR"/>
              </w:rPr>
              <w:t>, ενότητες Α, Β, Γ, ή Δ κατά περίπτωση</w:t>
            </w:r>
            <w:r w:rsidRPr="00DA2D12">
              <w:rPr>
                <w:rFonts w:asciiTheme="minorHAnsi" w:hAnsiTheme="minorHAnsi"/>
                <w:sz w:val="24"/>
                <w:szCs w:val="24"/>
                <w:lang w:val="el-GR"/>
              </w:rPr>
              <w:t xml:space="preserve"> </w:t>
            </w:r>
            <w:r w:rsidRPr="00DA2D12">
              <w:rPr>
                <w:rFonts w:asciiTheme="minorHAnsi" w:hAnsiTheme="minorHAnsi"/>
                <w:b/>
                <w:i/>
                <w:sz w:val="24"/>
                <w:szCs w:val="24"/>
                <w:lang w:val="el-GR"/>
              </w:rPr>
              <w:t>ΜΟΝΟ εφόσον αυτό απαιτείται στη σχετική διακήρυξη ή στα έγγραφα της σύμβασης:</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ε) Ο οικονομικός φορέας θα είναι σε θέση να προσκομίσει </w:t>
            </w:r>
            <w:r w:rsidRPr="00DA2D12">
              <w:rPr>
                <w:rFonts w:asciiTheme="minorHAnsi" w:hAnsiTheme="minorHAnsi"/>
                <w:b/>
                <w:sz w:val="24"/>
                <w:szCs w:val="24"/>
                <w:lang w:val="el-GR"/>
              </w:rPr>
              <w:t>βεβαίωση</w:t>
            </w:r>
            <w:r w:rsidRPr="00DA2D12">
              <w:rPr>
                <w:rFonts w:asciiTheme="minorHAnsi" w:hAnsiTheme="minorHAnsi"/>
                <w:sz w:val="24"/>
                <w:szCs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0F5D" w:rsidRPr="00DA2D12" w:rsidRDefault="001C3138" w:rsidP="00430DA9">
            <w:pPr>
              <w:rPr>
                <w:rFonts w:asciiTheme="minorHAnsi" w:hAnsiTheme="minorHAnsi"/>
                <w:sz w:val="24"/>
                <w:szCs w:val="24"/>
                <w:lang w:val="el-GR"/>
              </w:rPr>
            </w:pPr>
            <w:r w:rsidRPr="00DA2D12">
              <w:rPr>
                <w:rFonts w:asciiTheme="minorHAnsi" w:hAnsiTheme="minorHAnsi"/>
                <w:sz w:val="24"/>
                <w:szCs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 [……]</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β) (διαδικτυακή διεύθυνση, αρχή ή φορέας έκδοσης, επακριβή στοιχεία αναφοράς των εγγράφων):[……][……][……][……]</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 [……]</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δ) [] Ναι [] Όχι</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ε) [] Ναι [] Όχι</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(διαδικτυακή διεύθυνση, αρχή ή φορέας έκδοσης, επακριβή στοιχεία αναφοράς των εγγράφων):</w:t>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p>
        </w:tc>
      </w:tr>
      <w:tr w:rsidR="001C3138" w:rsidRPr="00DA2D12" w:rsidTr="005E0EC4">
        <w:tc>
          <w:tcPr>
            <w:tcW w:w="4479" w:type="dxa"/>
            <w:tcBorders>
              <w:left w:val="single" w:sz="4" w:space="0" w:color="000000"/>
              <w:bottom w:val="single" w:sz="4" w:space="0" w:color="000000"/>
            </w:tcBorders>
            <w:shd w:val="clear" w:color="auto" w:fill="auto"/>
          </w:tcPr>
          <w:p w:rsidR="001C3138" w:rsidRDefault="001C3138" w:rsidP="005E0EC4">
            <w:pPr>
              <w:spacing w:before="120"/>
              <w:rPr>
                <w:rFonts w:asciiTheme="minorHAnsi" w:hAnsiTheme="minorHAnsi"/>
                <w:b/>
                <w:i/>
                <w:sz w:val="24"/>
                <w:szCs w:val="24"/>
                <w:lang w:val="el-GR"/>
              </w:rPr>
            </w:pPr>
            <w:proofErr w:type="spellStart"/>
            <w:r w:rsidRPr="00DA2D12">
              <w:rPr>
                <w:rFonts w:asciiTheme="minorHAnsi" w:hAnsiTheme="minorHAnsi"/>
                <w:b/>
                <w:i/>
                <w:sz w:val="24"/>
                <w:szCs w:val="24"/>
              </w:rPr>
              <w:t>Τρόπος</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συμμετοχής</w:t>
            </w:r>
            <w:proofErr w:type="spellEnd"/>
            <w:r w:rsidRPr="00DA2D12">
              <w:rPr>
                <w:rFonts w:asciiTheme="minorHAnsi" w:hAnsiTheme="minorHAnsi"/>
                <w:b/>
                <w:i/>
                <w:sz w:val="24"/>
                <w:szCs w:val="24"/>
              </w:rPr>
              <w:t>:</w:t>
            </w:r>
          </w:p>
          <w:p w:rsidR="004D0F5D" w:rsidRPr="004D0F5D" w:rsidRDefault="004D0F5D" w:rsidP="005E0EC4">
            <w:pPr>
              <w:spacing w:before="120"/>
              <w:rPr>
                <w:rFonts w:asciiTheme="minorHAnsi" w:hAnsiTheme="minorHAnsi"/>
                <w:sz w:val="24"/>
                <w:szCs w:val="24"/>
                <w:lang w:val="el-GR"/>
              </w:rPr>
            </w:pPr>
          </w:p>
        </w:tc>
        <w:tc>
          <w:tcPr>
            <w:tcW w:w="4510" w:type="dxa"/>
            <w:tcBorders>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bCs/>
                <w:i/>
                <w:iCs/>
                <w:sz w:val="24"/>
                <w:szCs w:val="24"/>
              </w:rPr>
              <w:t>Απάντηση</w:t>
            </w:r>
            <w:proofErr w:type="spellEnd"/>
            <w:r w:rsidRPr="00DA2D12">
              <w:rPr>
                <w:rFonts w:asciiTheme="minorHAnsi" w:hAnsiTheme="minorHAnsi"/>
                <w:b/>
                <w:bCs/>
                <w:i/>
                <w:iCs/>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4D0F5D" w:rsidRDefault="004D0F5D" w:rsidP="005E0EC4">
            <w:pPr>
              <w:rPr>
                <w:rFonts w:asciiTheme="minorHAnsi" w:hAnsiTheme="minorHAnsi"/>
                <w:sz w:val="24"/>
                <w:szCs w:val="24"/>
                <w:lang w:val="el-GR"/>
              </w:rPr>
            </w:pPr>
          </w:p>
          <w:p w:rsidR="001C3138" w:rsidRDefault="001C3138" w:rsidP="005E0EC4">
            <w:pPr>
              <w:rPr>
                <w:rFonts w:asciiTheme="minorHAnsi" w:hAnsiTheme="minorHAnsi"/>
                <w:sz w:val="24"/>
                <w:szCs w:val="24"/>
                <w:lang w:val="el-GR"/>
              </w:rPr>
            </w:pPr>
            <w:r w:rsidRPr="00DA2D12">
              <w:rPr>
                <w:rFonts w:asciiTheme="minorHAnsi" w:hAnsiTheme="minorHAnsi"/>
                <w:sz w:val="24"/>
                <w:szCs w:val="24"/>
                <w:lang w:val="el-GR"/>
              </w:rPr>
              <w:t>Ο οικονομικός φορέας συμμετέχει στη διαδικασία σύναψης δημόσιας σύμβασης από κοινού με άλλους</w:t>
            </w:r>
            <w:r w:rsidRPr="00DA2D12">
              <w:rPr>
                <w:rStyle w:val="ad"/>
                <w:rFonts w:asciiTheme="minorHAnsi" w:hAnsiTheme="minorHAnsi"/>
                <w:sz w:val="24"/>
                <w:szCs w:val="24"/>
              </w:rPr>
              <w:endnoteReference w:id="7"/>
            </w:r>
            <w:r w:rsidRPr="00DA2D12">
              <w:rPr>
                <w:rFonts w:asciiTheme="minorHAnsi" w:hAnsiTheme="minorHAnsi"/>
                <w:sz w:val="24"/>
                <w:szCs w:val="24"/>
                <w:lang w:val="el-GR"/>
              </w:rPr>
              <w:t>;</w:t>
            </w:r>
          </w:p>
          <w:p w:rsidR="004D0F5D" w:rsidRPr="00DA2D12" w:rsidRDefault="004D0F5D" w:rsidP="005E0EC4">
            <w:pPr>
              <w:rPr>
                <w:rFonts w:asciiTheme="minorHAnsi" w:hAnsiTheme="minorHAnsi"/>
                <w:sz w:val="24"/>
                <w:szCs w:val="24"/>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p>
        </w:tc>
      </w:tr>
      <w:tr w:rsidR="001C3138" w:rsidRPr="001D31FB" w:rsidTr="005E0E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C3138" w:rsidRPr="00DA2D12" w:rsidRDefault="001C3138" w:rsidP="005E0EC4">
            <w:pPr>
              <w:rPr>
                <w:rFonts w:asciiTheme="minorHAnsi" w:hAnsiTheme="minorHAnsi"/>
                <w:sz w:val="24"/>
                <w:szCs w:val="24"/>
                <w:lang w:val="el-GR"/>
              </w:rPr>
            </w:pPr>
            <w:r w:rsidRPr="00DA2D12">
              <w:rPr>
                <w:rFonts w:asciiTheme="minorHAnsi" w:hAnsiTheme="minorHAnsi"/>
                <w:b/>
                <w:i/>
                <w:sz w:val="24"/>
                <w:szCs w:val="24"/>
                <w:lang w:val="el-GR"/>
              </w:rPr>
              <w:lastRenderedPageBreak/>
              <w:t>Εάν ναι</w:t>
            </w:r>
            <w:r w:rsidRPr="00DA2D12">
              <w:rPr>
                <w:rFonts w:asciiTheme="minorHAnsi" w:hAnsiTheme="minorHAnsi"/>
                <w:i/>
                <w:sz w:val="24"/>
                <w:szCs w:val="24"/>
                <w:lang w:val="el-GR"/>
              </w:rPr>
              <w:t>, μεριμνήστε για την υποβολή χωριστού εντύπου ΤΕΥΔ από τους άλλους εμπλεκόμενους οικονομικούς φορείς.</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 Α</w:t>
            </w:r>
            <w:r w:rsidRPr="00DA2D12">
              <w:rPr>
                <w:rFonts w:asciiTheme="minorHAnsi" w:hAnsiTheme="minorHAnsi"/>
                <w:color w:val="000000"/>
                <w:sz w:val="24"/>
                <w:szCs w:val="24"/>
                <w:lang w:val="el-GR"/>
              </w:rPr>
              <w:t>ναφέρετε τον ρόλο του οικονομικού φορέα στην ένωση ή κοινοπραξία   (επικεφαλής, υπεύθυνος για συγκεκριμένα καθήκοντα …):</w:t>
            </w:r>
          </w:p>
          <w:p w:rsidR="001C3138" w:rsidRPr="00DA2D12" w:rsidRDefault="001C3138" w:rsidP="005E0EC4">
            <w:pPr>
              <w:rPr>
                <w:rFonts w:asciiTheme="minorHAnsi" w:hAnsiTheme="minorHAnsi"/>
                <w:sz w:val="24"/>
                <w:szCs w:val="24"/>
                <w:lang w:val="el-GR"/>
              </w:rPr>
            </w:pPr>
            <w:r w:rsidRPr="00DA2D12">
              <w:rPr>
                <w:rFonts w:asciiTheme="minorHAnsi" w:hAnsiTheme="minorHAnsi"/>
                <w:color w:val="000000"/>
                <w:sz w:val="24"/>
                <w:szCs w:val="24"/>
                <w:lang w:val="el-GR"/>
              </w:rPr>
              <w:t>β) Προσδιορίστε τους άλλους οικονομικούς φορείς που συμμετ</w:t>
            </w:r>
            <w:r w:rsidRPr="00DA2D12">
              <w:rPr>
                <w:rFonts w:asciiTheme="minorHAnsi" w:hAnsiTheme="minorHAnsi"/>
                <w:sz w:val="24"/>
                <w:szCs w:val="24"/>
                <w:lang w:val="el-GR"/>
              </w:rPr>
              <w:t>έχουν από κοινού στη διαδικασία σύναψης δημόσιας σύμβασης:</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α) [……]</w:t>
            </w: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β) [……]</w:t>
            </w: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γ) [……]</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bCs/>
                <w:i/>
                <w:iCs/>
                <w:sz w:val="24"/>
                <w:szCs w:val="24"/>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bCs/>
                <w:i/>
                <w:iCs/>
                <w:sz w:val="24"/>
                <w:szCs w:val="24"/>
              </w:rPr>
              <w:t>Απάντηση</w:t>
            </w:r>
            <w:proofErr w:type="spellEnd"/>
            <w:r w:rsidRPr="00DA2D12">
              <w:rPr>
                <w:rFonts w:asciiTheme="minorHAnsi" w:hAnsiTheme="minorHAnsi"/>
                <w:b/>
                <w:bCs/>
                <w:i/>
                <w:iCs/>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w:t>
            </w:r>
          </w:p>
        </w:tc>
      </w:tr>
    </w:tbl>
    <w:p w:rsidR="001C3138" w:rsidRPr="00DA2D12" w:rsidRDefault="001C3138" w:rsidP="001C3138">
      <w:pPr>
        <w:rPr>
          <w:rFonts w:asciiTheme="minorHAnsi" w:hAnsiTheme="minorHAnsi"/>
          <w:sz w:val="24"/>
          <w:szCs w:val="24"/>
        </w:rPr>
      </w:pPr>
    </w:p>
    <w:p w:rsidR="001C3138" w:rsidRPr="00DA2D12" w:rsidRDefault="001C3138" w:rsidP="001C3138">
      <w:pPr>
        <w:pageBreakBefore/>
        <w:jc w:val="center"/>
        <w:rPr>
          <w:rFonts w:asciiTheme="minorHAnsi" w:hAnsiTheme="minorHAnsi"/>
          <w:sz w:val="24"/>
          <w:szCs w:val="24"/>
          <w:lang w:val="el-GR"/>
        </w:rPr>
      </w:pPr>
      <w:r w:rsidRPr="00DA2D12">
        <w:rPr>
          <w:rFonts w:asciiTheme="minorHAnsi" w:hAnsiTheme="minorHAnsi"/>
          <w:b/>
          <w:bCs/>
          <w:sz w:val="24"/>
          <w:szCs w:val="24"/>
          <w:lang w:val="el-GR"/>
        </w:rPr>
        <w:lastRenderedPageBreak/>
        <w:t>Β: Πληροφορίες σχετικά με τους νόμιμους εκπροσώπους του οικονομικού φορέα</w:t>
      </w:r>
    </w:p>
    <w:p w:rsidR="001C3138" w:rsidRPr="00DA2D12" w:rsidRDefault="001C3138" w:rsidP="001C3138">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sz w:val="24"/>
          <w:szCs w:val="24"/>
          <w:lang w:val="el-GR"/>
        </w:rPr>
      </w:pPr>
      <w:r w:rsidRPr="00DA2D12">
        <w:rPr>
          <w:rFonts w:asciiTheme="minorHAnsi" w:hAnsiTheme="minorHAnsi"/>
          <w:i/>
          <w:sz w:val="24"/>
          <w:szCs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Εκπροσώπηση</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εάν</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υπάρχει</w:t>
            </w:r>
            <w:proofErr w:type="spellEnd"/>
            <w:r w:rsidRPr="00DA2D12">
              <w:rPr>
                <w:rFonts w:asciiTheme="minorHAnsi" w:hAnsiTheme="minorHAnsi"/>
                <w:b/>
                <w:i/>
                <w:sz w:val="24"/>
                <w:szCs w:val="24"/>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Ονοματεπώνυμο</w:t>
            </w:r>
          </w:p>
          <w:p w:rsidR="001C3138" w:rsidRPr="00DA2D12" w:rsidRDefault="001C3138" w:rsidP="005E0EC4">
            <w:pPr>
              <w:rPr>
                <w:rFonts w:asciiTheme="minorHAnsi" w:hAnsiTheme="minorHAnsi"/>
                <w:sz w:val="24"/>
                <w:szCs w:val="24"/>
                <w:lang w:val="el-GR"/>
              </w:rPr>
            </w:pPr>
            <w:r w:rsidRPr="00DA2D12">
              <w:rPr>
                <w:rFonts w:asciiTheme="minorHAnsi" w:hAnsiTheme="minorHAnsi"/>
                <w:color w:val="000000"/>
                <w:sz w:val="24"/>
                <w:szCs w:val="24"/>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Ταχυδρομική</w:t>
            </w:r>
            <w:proofErr w:type="spellEnd"/>
            <w:r w:rsidRPr="00DA2D12">
              <w:rPr>
                <w:rFonts w:asciiTheme="minorHAnsi" w:hAnsiTheme="minorHAnsi"/>
                <w:sz w:val="24"/>
                <w:szCs w:val="24"/>
              </w:rPr>
              <w:t xml:space="preserve"> </w:t>
            </w:r>
            <w:proofErr w:type="spellStart"/>
            <w:r w:rsidRPr="00DA2D12">
              <w:rPr>
                <w:rFonts w:asciiTheme="minorHAnsi" w:hAnsiTheme="minorHAnsi"/>
                <w:sz w:val="24"/>
                <w:szCs w:val="24"/>
              </w:rPr>
              <w:t>διεύθυνση</w:t>
            </w:r>
            <w:proofErr w:type="spellEnd"/>
            <w:r w:rsidRPr="00DA2D12">
              <w:rPr>
                <w:rFonts w:asciiTheme="minorHAnsi" w:hAnsiTheme="minorHAnsi"/>
                <w:sz w:val="24"/>
                <w:szCs w:val="24"/>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Τηλέφωνο</w:t>
            </w:r>
            <w:proofErr w:type="spellEnd"/>
            <w:r w:rsidRPr="00DA2D12">
              <w:rPr>
                <w:rFonts w:asciiTheme="minorHAnsi" w:hAnsiTheme="minorHAnsi"/>
                <w:sz w:val="24"/>
                <w:szCs w:val="24"/>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Ηλ</w:t>
            </w:r>
            <w:proofErr w:type="spellEnd"/>
            <w:r w:rsidRPr="00DA2D12">
              <w:rPr>
                <w:rFonts w:asciiTheme="minorHAnsi" w:hAnsiTheme="minorHAnsi"/>
                <w:sz w:val="24"/>
                <w:szCs w:val="24"/>
              </w:rPr>
              <w:t xml:space="preserve">. </w:t>
            </w:r>
            <w:proofErr w:type="spellStart"/>
            <w:r w:rsidRPr="00DA2D12">
              <w:rPr>
                <w:rFonts w:asciiTheme="minorHAnsi" w:hAnsiTheme="minorHAnsi"/>
                <w:sz w:val="24"/>
                <w:szCs w:val="24"/>
              </w:rPr>
              <w:t>ταχυδρομείο</w:t>
            </w:r>
            <w:proofErr w:type="spellEnd"/>
            <w:r w:rsidRPr="00DA2D12">
              <w:rPr>
                <w:rFonts w:asciiTheme="minorHAnsi" w:hAnsiTheme="minorHAnsi"/>
                <w:sz w:val="24"/>
                <w:szCs w:val="24"/>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bl>
    <w:p w:rsidR="001C3138" w:rsidRDefault="001C3138" w:rsidP="00286E43">
      <w:pPr>
        <w:pStyle w:val="SectionTitle"/>
        <w:ind w:firstLine="0"/>
        <w:jc w:val="left"/>
        <w:rPr>
          <w:rFonts w:asciiTheme="minorHAnsi" w:hAnsiTheme="minorHAnsi"/>
          <w:sz w:val="24"/>
          <w:szCs w:val="24"/>
        </w:rPr>
      </w:pPr>
    </w:p>
    <w:p w:rsidR="00DB326B" w:rsidRDefault="00DB326B" w:rsidP="00DB326B">
      <w:pPr>
        <w:pStyle w:val="1"/>
        <w:rPr>
          <w:lang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430DA9" w:rsidRDefault="00430DA9"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Default="00DB326B" w:rsidP="00DB326B">
      <w:pPr>
        <w:rPr>
          <w:lang w:val="el-GR" w:eastAsia="zh-CN"/>
        </w:rPr>
      </w:pPr>
    </w:p>
    <w:p w:rsidR="00DB326B" w:rsidRPr="00DB326B" w:rsidRDefault="00DB326B" w:rsidP="00DB326B">
      <w:pPr>
        <w:rPr>
          <w:lang w:val="el-GR" w:eastAsia="zh-CN"/>
        </w:rPr>
      </w:pPr>
    </w:p>
    <w:p w:rsidR="001C3138" w:rsidRPr="00DA2D12" w:rsidRDefault="001C3138" w:rsidP="00286E43">
      <w:pPr>
        <w:jc w:val="center"/>
        <w:rPr>
          <w:rFonts w:asciiTheme="minorHAnsi" w:hAnsiTheme="minorHAnsi"/>
          <w:b/>
          <w:sz w:val="24"/>
          <w:szCs w:val="24"/>
          <w:lang w:val="el-GR"/>
        </w:rPr>
      </w:pPr>
      <w:r w:rsidRPr="00DA2D12">
        <w:rPr>
          <w:rFonts w:asciiTheme="minorHAnsi" w:hAnsiTheme="minorHAnsi"/>
          <w:b/>
          <w:sz w:val="24"/>
          <w:szCs w:val="24"/>
          <w:lang w:val="el-GR"/>
        </w:rPr>
        <w:t>Γ: Πληροφορίες σχετικά με τη στήριξη στις ικανότητες άλλων ΦΟΡΕΩΝ</w:t>
      </w:r>
      <w:r w:rsidRPr="00DA2D12">
        <w:rPr>
          <w:rStyle w:val="10"/>
          <w:rFonts w:asciiTheme="minorHAnsi" w:hAnsiTheme="minorHAnsi"/>
          <w:b/>
          <w:sz w:val="24"/>
          <w:szCs w:val="24"/>
        </w:rPr>
        <w:endnoteReference w:id="8"/>
      </w:r>
    </w:p>
    <w:p w:rsidR="000810C4" w:rsidRPr="00DA2D12" w:rsidRDefault="000810C4" w:rsidP="00286E43">
      <w:pPr>
        <w:jc w:val="center"/>
        <w:rPr>
          <w:rFonts w:asciiTheme="minorHAnsi" w:hAnsiTheme="minorHAnsi"/>
          <w:b/>
          <w:sz w:val="24"/>
          <w:szCs w:val="24"/>
          <w:lang w:val="el-GR"/>
        </w:rPr>
      </w:pPr>
    </w:p>
    <w:tbl>
      <w:tblPr>
        <w:tblW w:w="0" w:type="auto"/>
        <w:tblInd w:w="108" w:type="dxa"/>
        <w:tblLayout w:type="fixed"/>
        <w:tblLook w:val="0000"/>
      </w:tblPr>
      <w:tblGrid>
        <w:gridCol w:w="4479"/>
        <w:gridCol w:w="4510"/>
      </w:tblGrid>
      <w:tr w:rsidR="001C3138" w:rsidRPr="00652F92" w:rsidTr="005E0EC4">
        <w:trPr>
          <w:trHeight w:val="343"/>
        </w:trPr>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rPr>
            </w:pPr>
            <w:proofErr w:type="spellStart"/>
            <w:r w:rsidRPr="00652F92">
              <w:rPr>
                <w:rFonts w:asciiTheme="minorHAnsi" w:hAnsiTheme="minorHAnsi"/>
                <w:b/>
                <w:i/>
                <w:sz w:val="24"/>
                <w:szCs w:val="24"/>
              </w:rPr>
              <w:t>Στήριξη</w:t>
            </w:r>
            <w:proofErr w:type="spellEnd"/>
            <w:r w:rsidRPr="00652F92">
              <w:rPr>
                <w:rFonts w:asciiTheme="minorHAnsi" w:hAnsiTheme="minorHAnsi"/>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proofErr w:type="spellStart"/>
            <w:r w:rsidRPr="00652F92">
              <w:rPr>
                <w:rFonts w:asciiTheme="minorHAnsi" w:hAnsiTheme="minorHAnsi"/>
                <w:b/>
                <w:i/>
                <w:sz w:val="24"/>
                <w:szCs w:val="24"/>
              </w:rPr>
              <w:t>Απάντηση</w:t>
            </w:r>
            <w:proofErr w:type="spellEnd"/>
            <w:r w:rsidRPr="00652F92">
              <w:rPr>
                <w:rFonts w:asciiTheme="minorHAnsi" w:hAnsiTheme="minorHAnsi"/>
                <w:b/>
                <w:i/>
                <w:sz w:val="24"/>
                <w:szCs w:val="24"/>
              </w:rPr>
              <w:t>:</w:t>
            </w:r>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52F92">
              <w:rPr>
                <w:rFonts w:asciiTheme="minorHAnsi" w:hAnsiTheme="minorHAnsi"/>
                <w:sz w:val="24"/>
                <w:szCs w:val="24"/>
              </w:rPr>
              <w:t>IV</w:t>
            </w:r>
            <w:r w:rsidRPr="00652F92">
              <w:rPr>
                <w:rFonts w:asciiTheme="minorHAnsi" w:hAnsiTheme="minorHAnsi"/>
                <w:sz w:val="24"/>
                <w:szCs w:val="24"/>
                <w:lang w:val="el-GR"/>
              </w:rPr>
              <w:t xml:space="preserve"> και στα (τυχόν) κριτήρια και κανόνες που καθορίζονται στο μέρος </w:t>
            </w:r>
            <w:r w:rsidRPr="00652F92">
              <w:rPr>
                <w:rFonts w:asciiTheme="minorHAnsi" w:hAnsiTheme="minorHAnsi"/>
                <w:sz w:val="24"/>
                <w:szCs w:val="24"/>
              </w:rPr>
              <w:t>V</w:t>
            </w:r>
            <w:r w:rsidRPr="00652F92">
              <w:rPr>
                <w:rFonts w:asciiTheme="minorHAnsi" w:hAnsiTheme="minorHAnsi"/>
                <w:sz w:val="24"/>
                <w:szCs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w:t>
            </w:r>
            <w:proofErr w:type="spellStart"/>
            <w:r w:rsidRPr="00652F92">
              <w:rPr>
                <w:rFonts w:asciiTheme="minorHAnsi" w:hAnsiTheme="minorHAnsi"/>
                <w:sz w:val="24"/>
                <w:szCs w:val="24"/>
              </w:rPr>
              <w:t>Όχι</w:t>
            </w:r>
            <w:proofErr w:type="spellEnd"/>
          </w:p>
        </w:tc>
      </w:tr>
    </w:tbl>
    <w:p w:rsidR="001C3138" w:rsidRPr="00652F9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652F92">
        <w:rPr>
          <w:rFonts w:asciiTheme="minorHAnsi" w:hAnsiTheme="minorHAnsi"/>
          <w:b/>
          <w:i/>
          <w:sz w:val="24"/>
          <w:szCs w:val="24"/>
          <w:lang w:val="el-GR"/>
        </w:rPr>
        <w:t>Εάν ναι</w:t>
      </w:r>
      <w:r w:rsidRPr="00652F92">
        <w:rPr>
          <w:rFonts w:asciiTheme="minorHAnsi" w:hAnsiTheme="minorHAnsi"/>
          <w:i/>
          <w:sz w:val="24"/>
          <w:szCs w:val="24"/>
          <w:lang w:val="el-GR"/>
        </w:rPr>
        <w:t xml:space="preserve">, επισυνάψτε χωριστό έντυπο ΤΕΥΔ με τις πληροφορίες που απαιτούνται σύμφωνα με τις </w:t>
      </w:r>
      <w:r w:rsidRPr="00652F92">
        <w:rPr>
          <w:rFonts w:asciiTheme="minorHAnsi" w:hAnsiTheme="minorHAnsi"/>
          <w:b/>
          <w:i/>
          <w:sz w:val="24"/>
          <w:szCs w:val="24"/>
          <w:lang w:val="el-GR"/>
        </w:rPr>
        <w:t xml:space="preserve">ενότητες Α και Β του παρόντος μέρους και σύμφωνα με το μέρος ΙΙΙ, για κάθε ένα </w:t>
      </w:r>
      <w:r w:rsidRPr="00652F92">
        <w:rPr>
          <w:rFonts w:asciiTheme="minorHAnsi" w:hAnsiTheme="minorHAnsi"/>
          <w:i/>
          <w:sz w:val="24"/>
          <w:szCs w:val="24"/>
          <w:lang w:val="el-GR"/>
        </w:rPr>
        <w:t xml:space="preserve">από τους σχετικούς φορείς, δεόντως συμπληρωμένο και υπογεγραμμένο από τους νομίμους εκπροσώπους αυτών. </w:t>
      </w:r>
    </w:p>
    <w:p w:rsidR="001C3138" w:rsidRPr="00652F9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652F92">
        <w:rPr>
          <w:rFonts w:asciiTheme="minorHAnsi" w:hAnsiTheme="minorHAnsi"/>
          <w:i/>
          <w:sz w:val="24"/>
          <w:szCs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C3138" w:rsidRPr="00DA2D1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652F92">
        <w:rPr>
          <w:rFonts w:asciiTheme="minorHAnsi" w:hAnsiTheme="minorHAnsi"/>
          <w:i/>
          <w:sz w:val="24"/>
          <w:szCs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52F92">
        <w:rPr>
          <w:rFonts w:asciiTheme="minorHAnsi" w:hAnsiTheme="minorHAnsi"/>
          <w:i/>
          <w:sz w:val="24"/>
          <w:szCs w:val="24"/>
        </w:rPr>
        <w:t>IV</w:t>
      </w:r>
      <w:r w:rsidRPr="00652F92">
        <w:rPr>
          <w:rFonts w:asciiTheme="minorHAnsi" w:hAnsiTheme="minorHAnsi"/>
          <w:i/>
          <w:sz w:val="24"/>
          <w:szCs w:val="24"/>
          <w:lang w:val="el-GR"/>
        </w:rPr>
        <w:t xml:space="preserve"> και </w:t>
      </w:r>
      <w:r w:rsidRPr="00652F92">
        <w:rPr>
          <w:rFonts w:asciiTheme="minorHAnsi" w:hAnsiTheme="minorHAnsi"/>
          <w:i/>
          <w:sz w:val="24"/>
          <w:szCs w:val="24"/>
        </w:rPr>
        <w:t>V</w:t>
      </w:r>
      <w:r w:rsidRPr="00652F92">
        <w:rPr>
          <w:rFonts w:asciiTheme="minorHAnsi" w:hAnsiTheme="minorHAnsi"/>
          <w:i/>
          <w:sz w:val="24"/>
          <w:szCs w:val="24"/>
          <w:lang w:val="el-GR"/>
        </w:rPr>
        <w:t xml:space="preserve"> για κάθε ένα από τους οικονομικούς φορείς.</w:t>
      </w:r>
    </w:p>
    <w:p w:rsidR="001C3138" w:rsidRPr="00DA2D12" w:rsidRDefault="001C3138" w:rsidP="001C3138">
      <w:pPr>
        <w:jc w:val="center"/>
        <w:rPr>
          <w:rFonts w:asciiTheme="minorHAnsi" w:hAnsiTheme="minorHAnsi"/>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430DA9" w:rsidRDefault="00430DA9" w:rsidP="00CD4133">
      <w:pPr>
        <w:rPr>
          <w:rFonts w:asciiTheme="minorHAnsi" w:hAnsiTheme="minorHAnsi"/>
          <w:b/>
          <w:sz w:val="24"/>
          <w:szCs w:val="24"/>
          <w:lang w:val="el-GR"/>
        </w:rPr>
      </w:pPr>
    </w:p>
    <w:p w:rsidR="001C3138" w:rsidRPr="00DB326B" w:rsidRDefault="001C3138" w:rsidP="00CD4133">
      <w:pPr>
        <w:rPr>
          <w:rFonts w:asciiTheme="minorHAnsi" w:hAnsiTheme="minorHAnsi"/>
          <w:b/>
          <w:sz w:val="24"/>
          <w:szCs w:val="24"/>
          <w:lang w:val="el-GR"/>
        </w:rPr>
      </w:pPr>
      <w:r w:rsidRPr="00DB326B">
        <w:rPr>
          <w:rFonts w:asciiTheme="minorHAnsi" w:hAnsiTheme="minorHAnsi"/>
          <w:b/>
          <w:sz w:val="24"/>
          <w:szCs w:val="24"/>
          <w:lang w:val="el-GR"/>
        </w:rPr>
        <w:t xml:space="preserve">Δ: Πληροφορίες σχετικά με υπεργολάβους στην ικανότητα των οποίων </w:t>
      </w:r>
      <w:r w:rsidRPr="00DB326B">
        <w:rPr>
          <w:rFonts w:asciiTheme="minorHAnsi" w:hAnsiTheme="minorHAnsi"/>
          <w:b/>
          <w:sz w:val="24"/>
          <w:szCs w:val="24"/>
          <w:u w:val="single"/>
          <w:lang w:val="el-GR"/>
        </w:rPr>
        <w:t>δεν στηρίζεται</w:t>
      </w:r>
      <w:r w:rsidRPr="00DB326B">
        <w:rPr>
          <w:rFonts w:asciiTheme="minorHAnsi" w:hAnsiTheme="minorHAnsi"/>
          <w:b/>
          <w:sz w:val="24"/>
          <w:szCs w:val="24"/>
          <w:lang w:val="el-GR"/>
        </w:rPr>
        <w:t xml:space="preserve"> ο οικονομικός φορέας </w:t>
      </w:r>
    </w:p>
    <w:p w:rsidR="00DB326B" w:rsidRPr="00DA2D12" w:rsidRDefault="00DB326B" w:rsidP="00CD4133">
      <w:pPr>
        <w:rPr>
          <w:rFonts w:asciiTheme="minorHAnsi" w:hAnsiTheme="minorHAnsi"/>
          <w:sz w:val="24"/>
          <w:szCs w:val="24"/>
          <w:lang w:val="el-GR"/>
        </w:rPr>
      </w:pPr>
    </w:p>
    <w:p w:rsidR="001C3138" w:rsidRPr="00DA2D12" w:rsidRDefault="001C3138" w:rsidP="001C31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4"/>
          <w:szCs w:val="24"/>
          <w:lang w:val="el-GR"/>
        </w:rPr>
      </w:pPr>
      <w:r w:rsidRPr="00DA2D12">
        <w:rPr>
          <w:rFonts w:asciiTheme="minorHAnsi" w:hAnsiTheme="minorHAnsi"/>
          <w:b/>
          <w:bCs/>
          <w:sz w:val="24"/>
          <w:szCs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Υπεργολαβική</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ανάθεση</w:t>
            </w:r>
            <w:proofErr w:type="spellEnd"/>
            <w:r w:rsidRPr="00DA2D12">
              <w:rPr>
                <w:rFonts w:asciiTheme="minorHAnsi" w:hAnsiTheme="minorHAnsi"/>
                <w:b/>
                <w:i/>
                <w:sz w:val="24"/>
                <w:szCs w:val="24"/>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DB326B">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[]Ναι []Όχι</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Εάν </w:t>
            </w:r>
            <w:r w:rsidRPr="00DA2D12">
              <w:rPr>
                <w:rFonts w:asciiTheme="minorHAnsi" w:hAnsiTheme="minorHAnsi"/>
                <w:b/>
                <w:sz w:val="24"/>
                <w:szCs w:val="24"/>
                <w:lang w:val="el-GR"/>
              </w:rPr>
              <w:t xml:space="preserve">ναι </w:t>
            </w:r>
            <w:r w:rsidRPr="00DA2D12">
              <w:rPr>
                <w:rFonts w:asciiTheme="minorHAnsi" w:hAnsiTheme="minorHAnsi"/>
                <w:sz w:val="24"/>
                <w:szCs w:val="24"/>
                <w:lang w:val="el-GR"/>
              </w:rPr>
              <w:t xml:space="preserve">παραθέστε κατάλογο των προτεινόμενων υπεργολάβων και το ποσοστό της σύμβασης που θα αναλάβουν: </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bl>
    <w:p w:rsidR="001C3138" w:rsidRPr="00DA2D12" w:rsidRDefault="001C3138" w:rsidP="001C31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sz w:val="24"/>
          <w:szCs w:val="24"/>
        </w:rPr>
      </w:pPr>
      <w:r w:rsidRPr="00DA2D12">
        <w:rPr>
          <w:rFonts w:asciiTheme="minorHAnsi" w:hAnsiTheme="minorHAnsi"/>
          <w:i/>
          <w:sz w:val="24"/>
          <w:szCs w:val="24"/>
        </w:rPr>
        <w:t>Εάν</w:t>
      </w:r>
      <w:r w:rsidRPr="00DA2D12">
        <w:rPr>
          <w:rFonts w:asciiTheme="minorHAnsi" w:hAnsi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A2D12">
        <w:rPr>
          <w:rFonts w:asciiTheme="minorHAnsi" w:hAnsiTheme="minorHAnsi"/>
          <w:b w:val="0"/>
          <w:i/>
          <w:sz w:val="24"/>
          <w:szCs w:val="24"/>
        </w:rPr>
        <w:t xml:space="preserve">επιπλέον των πληροφοριών </w:t>
      </w:r>
      <w:r w:rsidRPr="00DA2D12">
        <w:rPr>
          <w:rFonts w:asciiTheme="minorHAnsi" w:hAnsiTheme="minorHAnsi"/>
          <w:i/>
          <w:sz w:val="24"/>
          <w:szCs w:val="24"/>
        </w:rPr>
        <w:t xml:space="preserve">που προβλέπονται στην παρούσα ενότητα, </w:t>
      </w:r>
      <w:r w:rsidRPr="00DA2D12">
        <w:rPr>
          <w:rFonts w:asciiTheme="minorHAnsi" w:hAnsi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326B" w:rsidRDefault="00DB326B" w:rsidP="000810C4">
      <w:pPr>
        <w:jc w:val="center"/>
        <w:rPr>
          <w:rFonts w:asciiTheme="minorHAnsi" w:hAnsiTheme="minorHAnsi"/>
          <w:b/>
          <w:sz w:val="24"/>
          <w:szCs w:val="24"/>
          <w:lang w:val="el-GR"/>
        </w:rPr>
      </w:pPr>
    </w:p>
    <w:p w:rsidR="00DB326B" w:rsidRDefault="00DB326B" w:rsidP="000810C4">
      <w:pPr>
        <w:jc w:val="center"/>
        <w:rPr>
          <w:rFonts w:asciiTheme="minorHAnsi" w:hAnsiTheme="minorHAnsi"/>
          <w:b/>
          <w:sz w:val="24"/>
          <w:szCs w:val="24"/>
          <w:lang w:val="el-GR"/>
        </w:rPr>
      </w:pPr>
    </w:p>
    <w:p w:rsidR="00DB326B" w:rsidRDefault="00DB326B" w:rsidP="000810C4">
      <w:pPr>
        <w:jc w:val="center"/>
        <w:rPr>
          <w:rFonts w:asciiTheme="minorHAnsi" w:hAnsiTheme="minorHAnsi"/>
          <w:b/>
          <w:sz w:val="24"/>
          <w:szCs w:val="24"/>
          <w:lang w:val="el-GR"/>
        </w:rPr>
      </w:pPr>
    </w:p>
    <w:p w:rsidR="00DB326B" w:rsidRDefault="00DB326B" w:rsidP="000810C4">
      <w:pPr>
        <w:jc w:val="center"/>
        <w:rPr>
          <w:rFonts w:asciiTheme="minorHAnsi" w:hAnsiTheme="minorHAnsi"/>
          <w:b/>
          <w:sz w:val="24"/>
          <w:szCs w:val="24"/>
          <w:lang w:val="el-GR"/>
        </w:rPr>
      </w:pPr>
    </w:p>
    <w:p w:rsidR="00DB326B" w:rsidRDefault="00DB326B"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9127BD">
      <w:pP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1C3138" w:rsidRPr="00601AF1" w:rsidRDefault="001C3138" w:rsidP="000810C4">
      <w:pPr>
        <w:jc w:val="center"/>
        <w:rPr>
          <w:rFonts w:asciiTheme="minorHAnsi" w:hAnsiTheme="minorHAnsi"/>
          <w:b/>
          <w:sz w:val="24"/>
          <w:szCs w:val="24"/>
          <w:lang w:val="el-GR"/>
        </w:rPr>
      </w:pPr>
      <w:r w:rsidRPr="00DA2D12">
        <w:rPr>
          <w:rFonts w:asciiTheme="minorHAnsi" w:hAnsiTheme="minorHAnsi"/>
          <w:b/>
          <w:sz w:val="24"/>
          <w:szCs w:val="24"/>
          <w:lang w:val="el-GR"/>
        </w:rPr>
        <w:lastRenderedPageBreak/>
        <w:t xml:space="preserve">Μέρος </w:t>
      </w:r>
      <w:r w:rsidRPr="00DA2D12">
        <w:rPr>
          <w:rFonts w:asciiTheme="minorHAnsi" w:hAnsiTheme="minorHAnsi"/>
          <w:b/>
          <w:sz w:val="24"/>
          <w:szCs w:val="24"/>
        </w:rPr>
        <w:t>III</w:t>
      </w:r>
      <w:r w:rsidRPr="00DA2D12">
        <w:rPr>
          <w:rFonts w:asciiTheme="minorHAnsi" w:hAnsiTheme="minorHAnsi"/>
          <w:b/>
          <w:sz w:val="24"/>
          <w:szCs w:val="24"/>
          <w:lang w:val="el-GR"/>
        </w:rPr>
        <w:t xml:space="preserve">: </w:t>
      </w:r>
      <w:r w:rsidRPr="00601AF1">
        <w:rPr>
          <w:rFonts w:asciiTheme="minorHAnsi" w:hAnsiTheme="minorHAnsi"/>
          <w:b/>
          <w:sz w:val="24"/>
          <w:szCs w:val="24"/>
          <w:lang w:val="el-GR"/>
        </w:rPr>
        <w:t>Λόγοι αποκλεισμού</w:t>
      </w:r>
    </w:p>
    <w:p w:rsidR="000810C4" w:rsidRPr="00DA2D12" w:rsidRDefault="000810C4" w:rsidP="000810C4">
      <w:pPr>
        <w:jc w:val="center"/>
        <w:rPr>
          <w:rFonts w:asciiTheme="minorHAnsi" w:hAnsiTheme="minorHAnsi"/>
          <w:b/>
          <w:sz w:val="24"/>
          <w:szCs w:val="24"/>
          <w:lang w:val="el-GR"/>
        </w:rPr>
      </w:pPr>
    </w:p>
    <w:p w:rsidR="001C3138" w:rsidRPr="00DA2D12" w:rsidRDefault="001C3138" w:rsidP="000810C4">
      <w:pPr>
        <w:jc w:val="center"/>
        <w:rPr>
          <w:rFonts w:asciiTheme="minorHAnsi" w:hAnsiTheme="minorHAnsi"/>
          <w:b/>
          <w:sz w:val="24"/>
          <w:szCs w:val="24"/>
          <w:lang w:val="el-GR"/>
        </w:rPr>
      </w:pPr>
      <w:r w:rsidRPr="00DA2D12">
        <w:rPr>
          <w:rFonts w:asciiTheme="minorHAnsi" w:hAnsiTheme="minorHAnsi"/>
          <w:b/>
          <w:sz w:val="24"/>
          <w:szCs w:val="24"/>
          <w:lang w:val="el-GR"/>
        </w:rPr>
        <w:t>Α: Λόγοι αποκλεισμού που σχετίζονται με ποινικές καταδίκες</w:t>
      </w:r>
      <w:r w:rsidRPr="00DA2D12">
        <w:rPr>
          <w:rStyle w:val="10"/>
          <w:rFonts w:asciiTheme="minorHAnsi" w:hAnsiTheme="minorHAnsi"/>
          <w:b/>
          <w:color w:val="000000"/>
          <w:sz w:val="24"/>
          <w:szCs w:val="24"/>
        </w:rPr>
        <w:endnoteReference w:id="9"/>
      </w:r>
    </w:p>
    <w:p w:rsidR="000810C4" w:rsidRPr="00DA2D12" w:rsidRDefault="000810C4" w:rsidP="000810C4">
      <w:pPr>
        <w:jc w:val="center"/>
        <w:rPr>
          <w:rFonts w:asciiTheme="minorHAnsi" w:hAnsiTheme="minorHAnsi"/>
          <w:b/>
          <w:sz w:val="24"/>
          <w:szCs w:val="24"/>
          <w:lang w:val="el-GR"/>
        </w:rPr>
      </w:pPr>
    </w:p>
    <w:p w:rsidR="001C3138" w:rsidRPr="00DB326B" w:rsidRDefault="001C3138" w:rsidP="001C31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i/>
          <w:sz w:val="24"/>
          <w:szCs w:val="24"/>
          <w:lang w:val="el-GR"/>
        </w:rPr>
      </w:pPr>
      <w:r w:rsidRPr="00DB326B">
        <w:rPr>
          <w:rFonts w:asciiTheme="minorHAnsi" w:hAnsiTheme="minorHAnsi"/>
          <w:i/>
          <w:sz w:val="24"/>
          <w:szCs w:val="24"/>
          <w:lang w:val="el-GR"/>
        </w:rPr>
        <w:t>Στο άρθρο 73 παρ. 1 ορίζονται οι ακόλουθοι λόγοι αποκλεισμού:</w:t>
      </w:r>
    </w:p>
    <w:p w:rsidR="001C3138" w:rsidRPr="00DB326B" w:rsidRDefault="001C3138" w:rsidP="00CB0F52">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heme="minorHAnsi" w:hAnsiTheme="minorHAnsi"/>
          <w:i/>
          <w:sz w:val="24"/>
          <w:szCs w:val="24"/>
        </w:rPr>
      </w:pPr>
      <w:proofErr w:type="spellStart"/>
      <w:r w:rsidRPr="00DB326B">
        <w:rPr>
          <w:rFonts w:asciiTheme="minorHAnsi" w:hAnsiTheme="minorHAnsi"/>
          <w:i/>
          <w:color w:val="000000"/>
          <w:sz w:val="24"/>
          <w:szCs w:val="24"/>
        </w:rPr>
        <w:t>συμμετοχή</w:t>
      </w:r>
      <w:proofErr w:type="spellEnd"/>
      <w:r w:rsidRPr="00DB326B">
        <w:rPr>
          <w:rFonts w:asciiTheme="minorHAnsi" w:hAnsiTheme="minorHAnsi"/>
          <w:i/>
          <w:color w:val="000000"/>
          <w:sz w:val="24"/>
          <w:szCs w:val="24"/>
        </w:rPr>
        <w:t xml:space="preserve"> </w:t>
      </w:r>
      <w:proofErr w:type="spellStart"/>
      <w:r w:rsidRPr="00DB326B">
        <w:rPr>
          <w:rFonts w:asciiTheme="minorHAnsi" w:hAnsiTheme="minorHAnsi"/>
          <w:i/>
          <w:color w:val="000000"/>
          <w:sz w:val="24"/>
          <w:szCs w:val="24"/>
        </w:rPr>
        <w:t>σε</w:t>
      </w:r>
      <w:proofErr w:type="spellEnd"/>
      <w:r w:rsidRPr="00DB326B">
        <w:rPr>
          <w:rFonts w:asciiTheme="minorHAnsi" w:hAnsiTheme="minorHAnsi"/>
          <w:i/>
          <w:color w:val="000000"/>
          <w:sz w:val="24"/>
          <w:szCs w:val="24"/>
        </w:rPr>
        <w:t xml:space="preserve"> </w:t>
      </w:r>
      <w:proofErr w:type="spellStart"/>
      <w:r w:rsidRPr="00DB326B">
        <w:rPr>
          <w:rFonts w:asciiTheme="minorHAnsi" w:hAnsiTheme="minorHAnsi"/>
          <w:b/>
          <w:i/>
          <w:color w:val="000000"/>
          <w:sz w:val="24"/>
          <w:szCs w:val="24"/>
        </w:rPr>
        <w:t>εγκληματική</w:t>
      </w:r>
      <w:proofErr w:type="spellEnd"/>
      <w:r w:rsidRPr="00DB326B">
        <w:rPr>
          <w:rFonts w:asciiTheme="minorHAnsi" w:hAnsiTheme="minorHAnsi"/>
          <w:b/>
          <w:i/>
          <w:color w:val="000000"/>
          <w:sz w:val="24"/>
          <w:szCs w:val="24"/>
        </w:rPr>
        <w:t xml:space="preserve"> </w:t>
      </w:r>
      <w:proofErr w:type="spellStart"/>
      <w:r w:rsidRPr="00DB326B">
        <w:rPr>
          <w:rFonts w:asciiTheme="minorHAnsi" w:hAnsiTheme="minorHAnsi"/>
          <w:b/>
          <w:i/>
          <w:color w:val="000000"/>
          <w:sz w:val="24"/>
          <w:szCs w:val="24"/>
        </w:rPr>
        <w:t>οργάνωση</w:t>
      </w:r>
      <w:proofErr w:type="spellEnd"/>
      <w:r w:rsidRPr="00DB326B">
        <w:rPr>
          <w:rStyle w:val="ad"/>
          <w:rFonts w:asciiTheme="minorHAnsi" w:hAnsiTheme="minorHAnsi"/>
          <w:i/>
          <w:color w:val="000000"/>
          <w:sz w:val="24"/>
          <w:szCs w:val="24"/>
        </w:rPr>
        <w:endnoteReference w:id="10"/>
      </w:r>
      <w:r w:rsidRPr="00DB326B">
        <w:rPr>
          <w:rFonts w:asciiTheme="minorHAnsi" w:hAnsiTheme="minorHAnsi"/>
          <w:i/>
          <w:color w:val="000000"/>
          <w:sz w:val="24"/>
          <w:szCs w:val="24"/>
        </w:rPr>
        <w:t>·</w:t>
      </w:r>
    </w:p>
    <w:p w:rsidR="001C3138" w:rsidRPr="00DB326B" w:rsidRDefault="001C3138" w:rsidP="00CB0F52">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heme="minorHAnsi" w:hAnsiTheme="minorHAnsi"/>
          <w:i/>
          <w:sz w:val="24"/>
          <w:szCs w:val="24"/>
        </w:rPr>
      </w:pPr>
      <w:proofErr w:type="spellStart"/>
      <w:r w:rsidRPr="00DB326B">
        <w:rPr>
          <w:rFonts w:asciiTheme="minorHAnsi" w:hAnsiTheme="minorHAnsi"/>
          <w:b/>
          <w:i/>
          <w:color w:val="000000"/>
          <w:sz w:val="24"/>
          <w:szCs w:val="24"/>
        </w:rPr>
        <w:t>δωροδοκία</w:t>
      </w:r>
      <w:proofErr w:type="spellEnd"/>
      <w:r w:rsidRPr="00DB326B">
        <w:rPr>
          <w:rStyle w:val="10"/>
          <w:rFonts w:asciiTheme="minorHAnsi" w:hAnsiTheme="minorHAnsi"/>
          <w:i/>
          <w:color w:val="000000"/>
          <w:sz w:val="24"/>
          <w:szCs w:val="24"/>
        </w:rPr>
        <w:endnoteReference w:id="11"/>
      </w:r>
      <w:r w:rsidRPr="00DB326B">
        <w:rPr>
          <w:rFonts w:asciiTheme="minorHAnsi" w:hAnsiTheme="minorHAnsi"/>
          <w:i/>
          <w:color w:val="000000"/>
          <w:sz w:val="24"/>
          <w:szCs w:val="24"/>
          <w:vertAlign w:val="superscript"/>
        </w:rPr>
        <w:t>,</w:t>
      </w:r>
      <w:r w:rsidRPr="00DB326B">
        <w:rPr>
          <w:rStyle w:val="ad"/>
          <w:rFonts w:asciiTheme="minorHAnsi" w:hAnsiTheme="minorHAnsi"/>
          <w:i/>
          <w:color w:val="000000"/>
          <w:sz w:val="24"/>
          <w:szCs w:val="24"/>
        </w:rPr>
        <w:endnoteReference w:id="12"/>
      </w:r>
      <w:r w:rsidRPr="00DB326B">
        <w:rPr>
          <w:rFonts w:asciiTheme="minorHAnsi" w:hAnsiTheme="minorHAnsi"/>
          <w:i/>
          <w:color w:val="000000"/>
          <w:sz w:val="24"/>
          <w:szCs w:val="24"/>
        </w:rPr>
        <w:t>·</w:t>
      </w:r>
    </w:p>
    <w:p w:rsidR="001C3138" w:rsidRPr="00DB326B" w:rsidRDefault="001C3138" w:rsidP="00CB0F52">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heme="minorHAnsi" w:hAnsiTheme="minorHAnsi"/>
          <w:i/>
          <w:sz w:val="24"/>
          <w:szCs w:val="24"/>
        </w:rPr>
      </w:pPr>
      <w:proofErr w:type="spellStart"/>
      <w:r w:rsidRPr="00DB326B">
        <w:rPr>
          <w:rFonts w:asciiTheme="minorHAnsi" w:hAnsiTheme="minorHAnsi"/>
          <w:b/>
          <w:i/>
          <w:color w:val="000000"/>
          <w:sz w:val="24"/>
          <w:szCs w:val="24"/>
        </w:rPr>
        <w:t>απάτη</w:t>
      </w:r>
      <w:proofErr w:type="spellEnd"/>
      <w:r w:rsidRPr="00DB326B">
        <w:rPr>
          <w:rStyle w:val="ad"/>
          <w:rFonts w:asciiTheme="minorHAnsi" w:hAnsiTheme="minorHAnsi"/>
          <w:i/>
          <w:color w:val="000000"/>
          <w:sz w:val="24"/>
          <w:szCs w:val="24"/>
        </w:rPr>
        <w:endnoteReference w:id="13"/>
      </w:r>
      <w:r w:rsidRPr="00DB326B">
        <w:rPr>
          <w:rFonts w:asciiTheme="minorHAnsi" w:hAnsiTheme="minorHAnsi"/>
          <w:i/>
          <w:color w:val="000000"/>
          <w:sz w:val="24"/>
          <w:szCs w:val="24"/>
        </w:rPr>
        <w:t>·</w:t>
      </w:r>
    </w:p>
    <w:p w:rsidR="001C3138" w:rsidRPr="00DB326B" w:rsidRDefault="001C3138" w:rsidP="00CB0F52">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heme="minorHAnsi" w:hAnsiTheme="minorHAnsi"/>
          <w:i/>
          <w:sz w:val="24"/>
          <w:szCs w:val="24"/>
          <w:lang w:val="el-GR"/>
        </w:rPr>
      </w:pPr>
      <w:r w:rsidRPr="00DB326B">
        <w:rPr>
          <w:rFonts w:asciiTheme="minorHAnsi" w:hAnsiTheme="minorHAnsi"/>
          <w:b/>
          <w:i/>
          <w:color w:val="000000"/>
          <w:sz w:val="24"/>
          <w:szCs w:val="24"/>
          <w:lang w:val="el-GR"/>
        </w:rPr>
        <w:t>τρομοκρατικά εγκλήματα ή εγκλήματα συνδεόμενα με τρομοκρατικές δραστηριότητες</w:t>
      </w:r>
      <w:r w:rsidRPr="00DB326B">
        <w:rPr>
          <w:rStyle w:val="ad"/>
          <w:rFonts w:asciiTheme="minorHAnsi" w:hAnsiTheme="minorHAnsi"/>
          <w:i/>
          <w:color w:val="000000"/>
          <w:sz w:val="24"/>
          <w:szCs w:val="24"/>
        </w:rPr>
        <w:endnoteReference w:id="14"/>
      </w:r>
      <w:r w:rsidRPr="00DB326B">
        <w:rPr>
          <w:rStyle w:val="ad"/>
          <w:rFonts w:asciiTheme="minorHAnsi" w:hAnsiTheme="minorHAnsi"/>
          <w:i/>
          <w:color w:val="000000"/>
          <w:sz w:val="24"/>
          <w:szCs w:val="24"/>
          <w:lang w:val="el-GR"/>
        </w:rPr>
        <w:t>·</w:t>
      </w:r>
    </w:p>
    <w:p w:rsidR="001C3138" w:rsidRPr="00DB326B" w:rsidRDefault="001C3138" w:rsidP="00CB0F52">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heme="minorHAnsi" w:hAnsiTheme="minorHAnsi"/>
          <w:i/>
          <w:sz w:val="24"/>
          <w:szCs w:val="24"/>
          <w:lang w:val="el-GR"/>
        </w:rPr>
      </w:pPr>
      <w:r w:rsidRPr="00DB326B">
        <w:rPr>
          <w:rFonts w:asciiTheme="minorHAnsi" w:hAnsiTheme="minorHAnsi"/>
          <w:b/>
          <w:i/>
          <w:color w:val="000000"/>
          <w:sz w:val="24"/>
          <w:szCs w:val="24"/>
          <w:lang w:val="el-GR"/>
        </w:rPr>
        <w:t>νομιμοποίηση εσόδων από παράνομες δραστηριότητες ή χρηματοδότηση της τρομοκρατίας</w:t>
      </w:r>
      <w:r w:rsidRPr="00DB326B">
        <w:rPr>
          <w:rStyle w:val="ad"/>
          <w:rFonts w:asciiTheme="minorHAnsi" w:hAnsiTheme="minorHAnsi"/>
          <w:i/>
          <w:color w:val="000000"/>
          <w:sz w:val="24"/>
          <w:szCs w:val="24"/>
        </w:rPr>
        <w:endnoteReference w:id="15"/>
      </w:r>
      <w:r w:rsidRPr="00DB326B">
        <w:rPr>
          <w:rFonts w:asciiTheme="minorHAnsi" w:hAnsiTheme="minorHAnsi"/>
          <w:i/>
          <w:color w:val="000000"/>
          <w:sz w:val="24"/>
          <w:szCs w:val="24"/>
          <w:lang w:val="el-GR"/>
        </w:rPr>
        <w:t>·</w:t>
      </w:r>
    </w:p>
    <w:p w:rsidR="001C3138" w:rsidRPr="00DB326B" w:rsidRDefault="001C3138" w:rsidP="00CB0F52">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heme="minorHAnsi" w:hAnsiTheme="minorHAnsi" w:cstheme="minorHAnsi"/>
          <w:i/>
          <w:sz w:val="24"/>
          <w:szCs w:val="24"/>
          <w:lang w:val="el-GR"/>
        </w:rPr>
      </w:pPr>
      <w:r w:rsidRPr="009127BD">
        <w:rPr>
          <w:rStyle w:val="ad"/>
          <w:rFonts w:asciiTheme="minorHAnsi" w:hAnsiTheme="minorHAnsi" w:cstheme="minorHAnsi"/>
          <w:b/>
          <w:i/>
          <w:color w:val="000000"/>
          <w:sz w:val="36"/>
          <w:szCs w:val="36"/>
          <w:lang w:val="el-GR"/>
        </w:rPr>
        <w:t>παιδική εργασία και άλλες μορφές εμπορίας ανθρώπων</w:t>
      </w:r>
      <w:r w:rsidRPr="00DB326B">
        <w:rPr>
          <w:rStyle w:val="ad"/>
          <w:rFonts w:asciiTheme="minorHAnsi" w:hAnsiTheme="minorHAnsi" w:cstheme="minorHAnsi"/>
          <w:i/>
          <w:color w:val="000000"/>
          <w:sz w:val="24"/>
          <w:szCs w:val="24"/>
        </w:rPr>
        <w:endnoteReference w:id="16"/>
      </w:r>
      <w:r w:rsidRPr="00DB326B">
        <w:rPr>
          <w:rStyle w:val="ad"/>
          <w:rFonts w:asciiTheme="minorHAnsi" w:hAnsiTheme="minorHAnsi" w:cstheme="minorHAnsi"/>
          <w:i/>
          <w:color w:val="000000"/>
          <w:sz w:val="24"/>
          <w:szCs w:val="24"/>
          <w:lang w:val="el-GR"/>
        </w:rPr>
        <w:t>.</w:t>
      </w:r>
    </w:p>
    <w:tbl>
      <w:tblPr>
        <w:tblW w:w="0" w:type="auto"/>
        <w:tblInd w:w="108" w:type="dxa"/>
        <w:tblLayout w:type="fixed"/>
        <w:tblLook w:val="0000"/>
      </w:tblPr>
      <w:tblGrid>
        <w:gridCol w:w="4479"/>
        <w:gridCol w:w="4510"/>
      </w:tblGrid>
      <w:tr w:rsidR="001C3138" w:rsidRPr="00DA2D12" w:rsidTr="005E0EC4">
        <w:trPr>
          <w:trHeight w:val="855"/>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bCs/>
                <w:i/>
                <w:iCs/>
                <w:sz w:val="24"/>
                <w:szCs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rPr>
            </w:pPr>
            <w:proofErr w:type="spellStart"/>
            <w:r w:rsidRPr="00DA2D12">
              <w:rPr>
                <w:rFonts w:asciiTheme="minorHAnsi" w:hAnsiTheme="minorHAnsi"/>
                <w:b/>
                <w:bCs/>
                <w:i/>
                <w:iCs/>
                <w:sz w:val="24"/>
                <w:szCs w:val="24"/>
              </w:rPr>
              <w:t>Απάντηση</w:t>
            </w:r>
            <w:proofErr w:type="spellEnd"/>
            <w:r w:rsidRPr="00DA2D12">
              <w:rPr>
                <w:rFonts w:asciiTheme="minorHAnsi" w:hAnsiTheme="minorHAnsi"/>
                <w:b/>
                <w:bCs/>
                <w:i/>
                <w:iCs/>
                <w:sz w:val="24"/>
                <w:szCs w:val="24"/>
              </w:rPr>
              <w:t>:</w:t>
            </w:r>
          </w:p>
        </w:tc>
      </w:tr>
      <w:tr w:rsidR="001C3138" w:rsidRPr="00DA2D12" w:rsidTr="005E0EC4">
        <w:tc>
          <w:tcPr>
            <w:tcW w:w="4479" w:type="dxa"/>
            <w:tcBorders>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Υπάρχει αμετάκλητη καταδικαστική </w:t>
            </w:r>
            <w:r w:rsidRPr="00DA2D12">
              <w:rPr>
                <w:rFonts w:asciiTheme="minorHAnsi" w:hAnsiTheme="minorHAnsi"/>
                <w:b/>
                <w:sz w:val="24"/>
                <w:szCs w:val="24"/>
                <w:lang w:val="el-GR"/>
              </w:rPr>
              <w:t>απόφαση εις βάρος του οικονομικού φορέα</w:t>
            </w:r>
            <w:r w:rsidRPr="00DA2D12">
              <w:rPr>
                <w:rFonts w:asciiTheme="minorHAnsi" w:hAnsiTheme="minorHAnsi"/>
                <w:sz w:val="24"/>
                <w:szCs w:val="24"/>
                <w:lang w:val="el-GR"/>
              </w:rPr>
              <w:t xml:space="preserve"> ή </w:t>
            </w:r>
            <w:r w:rsidRPr="00DA2D12">
              <w:rPr>
                <w:rFonts w:asciiTheme="minorHAnsi" w:hAnsiTheme="minorHAnsi"/>
                <w:b/>
                <w:sz w:val="24"/>
                <w:szCs w:val="24"/>
                <w:lang w:val="el-GR"/>
              </w:rPr>
              <w:t>οποιουδήποτε</w:t>
            </w:r>
            <w:r w:rsidRPr="00DA2D12">
              <w:rPr>
                <w:rFonts w:asciiTheme="minorHAnsi" w:hAnsiTheme="minorHAnsi"/>
                <w:sz w:val="24"/>
                <w:szCs w:val="24"/>
                <w:lang w:val="el-GR"/>
              </w:rPr>
              <w:t xml:space="preserve"> προσώπου</w:t>
            </w:r>
            <w:r w:rsidRPr="00DA2D12">
              <w:rPr>
                <w:rStyle w:val="10"/>
                <w:rFonts w:asciiTheme="minorHAnsi" w:hAnsiTheme="minorHAnsi"/>
                <w:sz w:val="24"/>
                <w:szCs w:val="24"/>
              </w:rPr>
              <w:endnoteReference w:id="17"/>
            </w:r>
            <w:r w:rsidRPr="00DA2D12">
              <w:rPr>
                <w:rFonts w:asciiTheme="minorHAnsi" w:hAnsiTheme="minorHAnsi"/>
                <w:sz w:val="24"/>
                <w:szCs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Ναι [] Όχι</w:t>
            </w: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3138" w:rsidRPr="00DA2D12" w:rsidRDefault="001C3138" w:rsidP="005E0EC4">
            <w:pPr>
              <w:rPr>
                <w:rFonts w:asciiTheme="minorHAnsi" w:hAnsiTheme="minorHAnsi"/>
                <w:b/>
                <w:sz w:val="24"/>
                <w:szCs w:val="24"/>
              </w:rPr>
            </w:pPr>
            <w:r w:rsidRPr="00DA2D12">
              <w:rPr>
                <w:rFonts w:asciiTheme="minorHAnsi" w:hAnsiTheme="minorHAnsi"/>
                <w:i/>
                <w:sz w:val="24"/>
                <w:szCs w:val="24"/>
              </w:rPr>
              <w:t>[……][……][……][……]</w:t>
            </w:r>
            <w:r w:rsidRPr="00DA2D12">
              <w:rPr>
                <w:rStyle w:val="ad"/>
                <w:rFonts w:asciiTheme="minorHAnsi" w:hAnsiTheme="minorHAnsi"/>
                <w:sz w:val="24"/>
                <w:szCs w:val="24"/>
              </w:rPr>
              <w:endnoteReference w:id="18"/>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 αναφέρετε</w:t>
            </w:r>
            <w:r w:rsidRPr="00DA2D12">
              <w:rPr>
                <w:rStyle w:val="ad"/>
                <w:rFonts w:asciiTheme="minorHAnsi" w:hAnsiTheme="minorHAnsi"/>
                <w:sz w:val="24"/>
                <w:szCs w:val="24"/>
              </w:rPr>
              <w:endnoteReference w:id="19"/>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β) Προσδιορίστε ποιος έχει καταδικαστεί [ ]·</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 xml:space="preserve">γ) </w:t>
            </w:r>
            <w:r w:rsidRPr="00DA2D12">
              <w:rPr>
                <w:rFonts w:asciiTheme="minorHAnsi" w:hAnsiTheme="minorHAnsi"/>
                <w:b/>
                <w:bCs/>
                <w:sz w:val="24"/>
                <w:szCs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α) Ημερομηνία:[   ],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σημείο-(-α): [   ],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λόγος(-οι):[   ]</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β)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 Διάρκεια της περιόδου αποκλεισμού [……] και σχετικό(-ά) σημείο(-α) [   ]</w:t>
            </w: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 xml:space="preserve">Εάν η σχετική τεκμηρίωση διατίθεται ηλεκτρονικά, αναφέρετε: (διαδικτυακή </w:t>
            </w:r>
            <w:r w:rsidRPr="00DA2D12">
              <w:rPr>
                <w:rFonts w:asciiTheme="minorHAnsi" w:hAnsiTheme="minorHAnsi"/>
                <w:i/>
                <w:sz w:val="24"/>
                <w:szCs w:val="24"/>
                <w:lang w:val="el-GR"/>
              </w:rPr>
              <w:lastRenderedPageBreak/>
              <w:t>διεύθυνση, αρχή ή φορέας έκδοσης, επακριβή στοιχεία αναφοράς των εγγράφων):</w:t>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r w:rsidRPr="00DA2D12">
              <w:rPr>
                <w:rStyle w:val="ad"/>
                <w:rFonts w:asciiTheme="minorHAnsi" w:hAnsiTheme="minorHAnsi"/>
                <w:sz w:val="24"/>
                <w:szCs w:val="24"/>
              </w:rPr>
              <w:endnoteReference w:id="20"/>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A2D12">
              <w:rPr>
                <w:rStyle w:val="NormalBoldChar"/>
                <w:rFonts w:asciiTheme="minorHAnsi" w:eastAsia="Calibri" w:hAnsiTheme="minorHAnsi"/>
                <w:szCs w:val="24"/>
              </w:rPr>
              <w:t>αυτοκάθαρση»)</w:t>
            </w:r>
            <w:r w:rsidRPr="00DA2D12">
              <w:rPr>
                <w:rStyle w:val="NormalBoldChar"/>
                <w:rFonts w:asciiTheme="minorHAnsi" w:eastAsia="Calibri" w:hAnsiTheme="minorHAnsi"/>
                <w:szCs w:val="24"/>
                <w:vertAlign w:val="superscript"/>
              </w:rPr>
              <w:endnoteReference w:id="21"/>
            </w:r>
            <w:r w:rsidRPr="00DA2D12">
              <w:rPr>
                <w:rFonts w:asciiTheme="minorHAnsi" w:hAnsiTheme="minorHAns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r w:rsidRPr="00DA2D12">
              <w:rPr>
                <w:rFonts w:asciiTheme="minorHAnsi" w:hAnsiTheme="minorHAnsi"/>
                <w:sz w:val="24"/>
                <w:szCs w:val="24"/>
              </w:rPr>
              <w:t xml:space="preserve"> </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 xml:space="preserve"> περιγράψτε τα μέτρα που λήφθηκαν</w:t>
            </w:r>
            <w:r w:rsidRPr="00DA2D12">
              <w:rPr>
                <w:rStyle w:val="ad"/>
                <w:rFonts w:asciiTheme="minorHAnsi" w:hAnsiTheme="minorHAnsi"/>
                <w:sz w:val="24"/>
                <w:szCs w:val="24"/>
              </w:rPr>
              <w:endnoteReference w:id="22"/>
            </w:r>
            <w:r w:rsidRPr="00DA2D12">
              <w:rPr>
                <w:rFonts w:asciiTheme="minorHAnsi" w:hAnsiTheme="minorHAns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bl>
    <w:p w:rsidR="001C3138" w:rsidRDefault="001C3138" w:rsidP="001C3138">
      <w:pPr>
        <w:pStyle w:val="SectionTitle"/>
        <w:rPr>
          <w:rFonts w:asciiTheme="minorHAnsi" w:hAnsiTheme="minorHAnsi"/>
          <w:sz w:val="24"/>
          <w:szCs w:val="24"/>
        </w:rPr>
      </w:pPr>
    </w:p>
    <w:p w:rsidR="0085611F" w:rsidRDefault="0085611F" w:rsidP="0085611F">
      <w:pPr>
        <w:pStyle w:val="1"/>
        <w:rPr>
          <w:lang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430DA9" w:rsidRDefault="00430DA9" w:rsidP="0085611F">
      <w:pPr>
        <w:rPr>
          <w:lang w:val="el-GR" w:eastAsia="zh-CN"/>
        </w:rPr>
      </w:pPr>
    </w:p>
    <w:p w:rsidR="00430DA9" w:rsidRDefault="00430DA9" w:rsidP="0085611F">
      <w:pPr>
        <w:rPr>
          <w:lang w:val="el-GR" w:eastAsia="zh-CN"/>
        </w:rPr>
      </w:pPr>
    </w:p>
    <w:p w:rsidR="00430DA9" w:rsidRDefault="00430DA9" w:rsidP="0085611F">
      <w:pPr>
        <w:rPr>
          <w:lang w:val="el-GR" w:eastAsia="zh-CN"/>
        </w:rPr>
      </w:pPr>
    </w:p>
    <w:p w:rsidR="0085611F" w:rsidRDefault="0085611F" w:rsidP="0085611F">
      <w:pPr>
        <w:rPr>
          <w:lang w:val="el-GR" w:eastAsia="zh-CN"/>
        </w:rPr>
      </w:pPr>
    </w:p>
    <w:p w:rsidR="0085611F" w:rsidRPr="0085611F" w:rsidRDefault="0085611F" w:rsidP="0085611F">
      <w:pPr>
        <w:rPr>
          <w:lang w:val="el-GR" w:eastAsia="zh-CN"/>
        </w:rPr>
      </w:pPr>
    </w:p>
    <w:p w:rsidR="001C3138" w:rsidRPr="00DA2D12" w:rsidRDefault="001C3138" w:rsidP="000810C4">
      <w:pPr>
        <w:jc w:val="center"/>
        <w:rPr>
          <w:rFonts w:asciiTheme="minorHAnsi" w:hAnsiTheme="minorHAnsi"/>
          <w:b/>
          <w:sz w:val="24"/>
          <w:szCs w:val="24"/>
          <w:lang w:val="el-GR"/>
        </w:rPr>
      </w:pPr>
      <w:r w:rsidRPr="00DA2D12">
        <w:rPr>
          <w:rFonts w:asciiTheme="minorHAnsi" w:hAnsiTheme="minorHAnsi"/>
          <w:b/>
          <w:sz w:val="24"/>
          <w:szCs w:val="24"/>
          <w:lang w:val="el-GR"/>
        </w:rPr>
        <w:t>Β: Λόγοι που σχετίζονται με την καταβολή φόρων ή εισφορών κοινωνικής ασφάλισης</w:t>
      </w:r>
    </w:p>
    <w:p w:rsidR="000810C4" w:rsidRPr="00DA2D12" w:rsidRDefault="000810C4" w:rsidP="000810C4">
      <w:pPr>
        <w:jc w:val="center"/>
        <w:rPr>
          <w:rFonts w:asciiTheme="minorHAnsi" w:hAnsiTheme="minorHAnsi"/>
          <w:b/>
          <w:sz w:val="24"/>
          <w:szCs w:val="24"/>
          <w:lang w:val="el-GR"/>
        </w:rPr>
      </w:pPr>
    </w:p>
    <w:tbl>
      <w:tblPr>
        <w:tblW w:w="0" w:type="auto"/>
        <w:tblInd w:w="5" w:type="dxa"/>
        <w:tblLayout w:type="fixed"/>
        <w:tblCellMar>
          <w:left w:w="0" w:type="dxa"/>
          <w:right w:w="0" w:type="dxa"/>
        </w:tblCellMar>
        <w:tblLook w:val="0000"/>
      </w:tblPr>
      <w:tblGrid>
        <w:gridCol w:w="4475"/>
        <w:gridCol w:w="2247"/>
        <w:gridCol w:w="2258"/>
        <w:gridCol w:w="9"/>
      </w:tblGrid>
      <w:tr w:rsidR="001C3138" w:rsidRPr="00DA2D12" w:rsidTr="005E0EC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i/>
                <w:sz w:val="24"/>
                <w:szCs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5E0E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1) Ο οικονομικός φορέας έχει εκπληρώσει όλες </w:t>
            </w:r>
            <w:r w:rsidRPr="00DA2D12">
              <w:rPr>
                <w:rFonts w:asciiTheme="minorHAnsi" w:hAnsiTheme="minorHAnsi"/>
                <w:b/>
                <w:sz w:val="24"/>
                <w:szCs w:val="24"/>
                <w:lang w:val="el-GR"/>
              </w:rPr>
              <w:t>τις υποχρεώσεις του όσον αφορά την πληρωμή φόρων ή εισφορών κοινωνικής ασφάλισης</w:t>
            </w:r>
            <w:r w:rsidRPr="00DA2D12">
              <w:rPr>
                <w:rStyle w:val="10"/>
                <w:rFonts w:asciiTheme="minorHAnsi" w:hAnsiTheme="minorHAnsi"/>
                <w:sz w:val="24"/>
                <w:szCs w:val="24"/>
              </w:rPr>
              <w:endnoteReference w:id="23"/>
            </w:r>
            <w:r w:rsidRPr="00DA2D12">
              <w:rPr>
                <w:rFonts w:asciiTheme="minorHAnsi" w:hAnsiTheme="minorHAnsi"/>
                <w:b/>
                <w:sz w:val="24"/>
                <w:szCs w:val="24"/>
                <w:lang w:val="el-GR"/>
              </w:rPr>
              <w:t>,</w:t>
            </w:r>
            <w:r w:rsidRPr="00DA2D12">
              <w:rPr>
                <w:rFonts w:asciiTheme="minorHAnsi" w:hAnsiTheme="minorHAnsi"/>
                <w:sz w:val="24"/>
                <w:szCs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r w:rsidRPr="00DA2D12">
              <w:rPr>
                <w:rFonts w:asciiTheme="minorHAnsi" w:hAnsiTheme="minorHAnsi"/>
                <w:sz w:val="24"/>
                <w:szCs w:val="24"/>
              </w:rPr>
              <w:t xml:space="preserve"> </w:t>
            </w:r>
          </w:p>
        </w:tc>
      </w:tr>
      <w:tr w:rsidR="001C3138" w:rsidRPr="00DA2D12" w:rsidTr="005E0E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 xml:space="preserve">Εάν όχι αναφέρετε: </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α) Χώρα ή κράτος μέλος για το οποίο πρόκειται:</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β) Ποιο είναι το σχετικό ποσό;</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γ)Πως διαπιστώθηκε η αθέτηση των υποχρεώσεων;</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1) Μέσω δικαστικής ή διοικητικής απόφασης;</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b/>
                <w:sz w:val="24"/>
                <w:szCs w:val="24"/>
                <w:lang w:val="el-GR"/>
              </w:rPr>
              <w:t xml:space="preserve">- </w:t>
            </w:r>
            <w:r w:rsidRPr="00DA2D12">
              <w:rPr>
                <w:rFonts w:asciiTheme="minorHAnsi" w:hAnsiTheme="minorHAnsi"/>
                <w:sz w:val="24"/>
                <w:szCs w:val="24"/>
                <w:lang w:val="el-GR"/>
              </w:rPr>
              <w:t>Η εν λόγω απόφαση είναι τελεσίδικη και δεσμευτική;</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 Αναφέρατε την ημερομηνία καταδίκης ή έκδοσης απόφασης</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 Σε περίπτωση καταδικαστικής απόφασης, εφόσον ορίζεται απευθείας σε αυτήν, τη διάρκεια της περιόδου αποκλεισμού:</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 xml:space="preserve">2) Με άλλα μέσα; </w:t>
            </w:r>
            <w:proofErr w:type="spellStart"/>
            <w:r w:rsidRPr="00DA2D12">
              <w:rPr>
                <w:rFonts w:asciiTheme="minorHAnsi" w:hAnsiTheme="minorHAnsi"/>
                <w:sz w:val="24"/>
                <w:szCs w:val="24"/>
                <w:lang w:val="el-GR"/>
              </w:rPr>
              <w:t>Διευκρινήστε</w:t>
            </w:r>
            <w:proofErr w:type="spellEnd"/>
            <w:r w:rsidRPr="00DA2D12">
              <w:rPr>
                <w:rFonts w:asciiTheme="minorHAnsi" w:hAnsiTheme="minorHAnsi"/>
                <w:sz w:val="24"/>
                <w:szCs w:val="24"/>
                <w:lang w:val="el-GR"/>
              </w:rPr>
              <w:t>:</w:t>
            </w:r>
          </w:p>
          <w:p w:rsidR="001C3138" w:rsidRPr="00DA2D12" w:rsidRDefault="001C3138" w:rsidP="005E0EC4">
            <w:pPr>
              <w:snapToGrid w:val="0"/>
              <w:rPr>
                <w:rFonts w:asciiTheme="minorHAnsi" w:hAnsiTheme="minorHAnsi"/>
                <w:b/>
                <w:bCs/>
                <w:sz w:val="24"/>
                <w:szCs w:val="24"/>
                <w:lang w:val="el-GR"/>
              </w:rPr>
            </w:pPr>
            <w:r w:rsidRPr="00DA2D12">
              <w:rPr>
                <w:rFonts w:asciiTheme="minorHAnsi" w:hAnsiTheme="minorHAnsi"/>
                <w:sz w:val="24"/>
                <w:szCs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A2D12">
              <w:rPr>
                <w:rStyle w:val="10"/>
                <w:rFonts w:asciiTheme="minorHAnsi" w:hAnsiTheme="minorHAnsi"/>
                <w:sz w:val="24"/>
                <w:szCs w:val="24"/>
              </w:rPr>
              <w:endnoteReference w:id="24"/>
            </w:r>
          </w:p>
        </w:tc>
        <w:tc>
          <w:tcPr>
            <w:tcW w:w="2247"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b/>
                <w:bCs/>
                <w:sz w:val="24"/>
                <w:szCs w:val="24"/>
              </w:rPr>
              <w:t>ΦΟΡΟΙ</w:t>
            </w:r>
          </w:p>
          <w:p w:rsidR="001C3138" w:rsidRPr="00DA2D12" w:rsidRDefault="001C3138" w:rsidP="005E0EC4">
            <w:pPr>
              <w:rPr>
                <w:rFonts w:asciiTheme="minorHAnsi" w:hAnsiTheme="minorHAnsi"/>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b/>
                <w:bCs/>
                <w:sz w:val="24"/>
                <w:szCs w:val="24"/>
              </w:rPr>
              <w:t>ΕΙΣΦΟΡΕΣ ΚΟΙΝΩΝΙΚΗΣ ΑΣΦΑΛΙΣΗΣ</w:t>
            </w:r>
          </w:p>
        </w:tc>
      </w:tr>
      <w:tr w:rsidR="001C3138" w:rsidRPr="00DA2D12" w:rsidTr="005E0EC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c>
          <w:tcPr>
            <w:tcW w:w="2247" w:type="dxa"/>
            <w:tcBorders>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β)[……]</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γ.1) [] Ναι [] Όχι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 Ναι [] Όχι </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γ.2)[……]·</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δ) [] Ναι [] Όχι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Εάν ναι, να αναφερθούν λεπτομερείς πληροφορίες</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β)[……]</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γ.1) [] Ναι [] Όχι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 Ναι [] Όχι </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γ.2)[……]·</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δ) [] Ναι [] Όχι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Εάν ναι, να αναφερθούν λεπτομερείς πληροφορίες</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DA2D12" w:rsidTr="005E0E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i/>
                <w:sz w:val="24"/>
                <w:szCs w:val="24"/>
                <w:lang w:val="el-GR"/>
              </w:rPr>
            </w:pPr>
            <w:r w:rsidRPr="00DA2D12">
              <w:rPr>
                <w:rFonts w:asciiTheme="minorHAnsi" w:hAnsiTheme="minorHAnsi"/>
                <w:i/>
                <w:sz w:val="24"/>
                <w:szCs w:val="24"/>
                <w:lang w:val="el-GR"/>
              </w:rPr>
              <w:t>(διαδικτυακή διεύθυνση, αρχή ή φορέας έκδοσης, επακριβή στοιχεία αναφοράς των εγγράφων):</w:t>
            </w:r>
            <w:r w:rsidRPr="00DA2D12">
              <w:rPr>
                <w:rStyle w:val="ad"/>
                <w:rFonts w:asciiTheme="minorHAnsi" w:hAnsiTheme="minorHAnsi"/>
                <w:i/>
                <w:sz w:val="24"/>
                <w:szCs w:val="24"/>
                <w:lang w:val="el-GR"/>
              </w:rPr>
              <w:t xml:space="preserve"> </w:t>
            </w:r>
            <w:r w:rsidRPr="00DA2D12">
              <w:rPr>
                <w:rStyle w:val="ad"/>
                <w:rFonts w:asciiTheme="minorHAnsi" w:hAnsiTheme="minorHAnsi"/>
                <w:sz w:val="24"/>
                <w:szCs w:val="24"/>
              </w:rPr>
              <w:endnoteReference w:id="25"/>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p>
        </w:tc>
      </w:tr>
    </w:tbl>
    <w:p w:rsidR="001C3138" w:rsidRPr="00DA2D12" w:rsidRDefault="001C3138" w:rsidP="001C3138">
      <w:pPr>
        <w:pStyle w:val="SectionTitle"/>
        <w:ind w:firstLine="0"/>
        <w:rPr>
          <w:rFonts w:asciiTheme="minorHAnsi" w:hAnsiTheme="minorHAnsi"/>
          <w:sz w:val="24"/>
          <w:szCs w:val="24"/>
        </w:rPr>
      </w:pPr>
    </w:p>
    <w:p w:rsidR="0085611F" w:rsidRDefault="0085611F" w:rsidP="000810C4">
      <w:pPr>
        <w:rPr>
          <w:rFonts w:asciiTheme="minorHAnsi" w:hAnsiTheme="minorHAnsi"/>
          <w:sz w:val="24"/>
          <w:szCs w:val="24"/>
          <w:lang w:val="el-GR" w:eastAsia="zh-CN"/>
        </w:rPr>
      </w:pPr>
    </w:p>
    <w:p w:rsidR="0085611F" w:rsidRPr="00DA2D12" w:rsidRDefault="0085611F" w:rsidP="000810C4">
      <w:pPr>
        <w:rPr>
          <w:rFonts w:asciiTheme="minorHAnsi" w:hAnsiTheme="minorHAnsi"/>
          <w:sz w:val="24"/>
          <w:szCs w:val="24"/>
          <w:lang w:val="el-GR" w:eastAsia="zh-CN"/>
        </w:rPr>
      </w:pPr>
    </w:p>
    <w:p w:rsidR="0085611F" w:rsidRDefault="0085611F"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p w:rsidR="001C3138" w:rsidRPr="00DA2D12" w:rsidRDefault="001C3138" w:rsidP="000810C4">
      <w:pPr>
        <w:jc w:val="center"/>
        <w:rPr>
          <w:rFonts w:asciiTheme="minorHAnsi" w:hAnsiTheme="minorHAnsi"/>
          <w:b/>
          <w:sz w:val="24"/>
          <w:szCs w:val="24"/>
          <w:lang w:val="el-GR"/>
        </w:rPr>
      </w:pPr>
      <w:r w:rsidRPr="00DA2D12">
        <w:rPr>
          <w:rFonts w:asciiTheme="minorHAnsi" w:hAnsiTheme="minorHAnsi"/>
          <w:b/>
          <w:sz w:val="24"/>
          <w:szCs w:val="24"/>
          <w:lang w:val="el-GR"/>
        </w:rPr>
        <w:lastRenderedPageBreak/>
        <w:t>Γ: Λόγοι που σχετίζονται με αφερεγγυότητα, σύγκρουση συμφερόντων ή επαγγελματικό παράπτωμα</w:t>
      </w:r>
    </w:p>
    <w:p w:rsidR="000810C4" w:rsidRDefault="000810C4" w:rsidP="000810C4">
      <w:pPr>
        <w:jc w:val="center"/>
        <w:rPr>
          <w:rFonts w:asciiTheme="minorHAnsi" w:hAnsiTheme="minorHAnsi"/>
          <w:b/>
          <w:sz w:val="24"/>
          <w:szCs w:val="24"/>
          <w:lang w:val="el-GR"/>
        </w:rPr>
      </w:pPr>
    </w:p>
    <w:p w:rsidR="00430DA9" w:rsidRDefault="00430DA9" w:rsidP="000810C4">
      <w:pPr>
        <w:jc w:val="center"/>
        <w:rPr>
          <w:rFonts w:asciiTheme="minorHAnsi" w:hAnsiTheme="minorHAnsi"/>
          <w:b/>
          <w:sz w:val="24"/>
          <w:szCs w:val="24"/>
          <w:lang w:val="el-GR"/>
        </w:rPr>
      </w:pPr>
    </w:p>
    <w:tbl>
      <w:tblPr>
        <w:tblW w:w="0" w:type="auto"/>
        <w:tblInd w:w="108" w:type="dxa"/>
        <w:tblLayout w:type="fixed"/>
        <w:tblLook w:val="0000"/>
      </w:tblPr>
      <w:tblGrid>
        <w:gridCol w:w="4479"/>
        <w:gridCol w:w="4510"/>
      </w:tblGrid>
      <w:tr w:rsidR="001C3138" w:rsidRPr="00DA2D12" w:rsidTr="00430DA9">
        <w:trPr>
          <w:trHeight w:val="1780"/>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i/>
                <w:sz w:val="24"/>
                <w:szCs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5E0EC4">
        <w:tc>
          <w:tcPr>
            <w:tcW w:w="4479" w:type="dxa"/>
            <w:vMerge w:val="restart"/>
            <w:tcBorders>
              <w:top w:val="single" w:sz="4" w:space="0" w:color="000000"/>
              <w:left w:val="single" w:sz="4" w:space="0" w:color="000000"/>
              <w:bottom w:val="single" w:sz="4" w:space="0" w:color="000000"/>
            </w:tcBorders>
            <w:shd w:val="clear" w:color="auto" w:fill="auto"/>
          </w:tcPr>
          <w:p w:rsidR="00601AF1" w:rsidRDefault="001C3138" w:rsidP="005E0EC4">
            <w:pPr>
              <w:rPr>
                <w:rFonts w:asciiTheme="minorHAnsi" w:hAnsiTheme="minorHAnsi"/>
                <w:sz w:val="24"/>
                <w:szCs w:val="24"/>
                <w:lang w:val="el-GR"/>
              </w:rPr>
            </w:pPr>
            <w:r w:rsidRPr="00DA2D12">
              <w:rPr>
                <w:rFonts w:asciiTheme="minorHAnsi" w:hAnsiTheme="minorHAnsi"/>
                <w:sz w:val="24"/>
                <w:szCs w:val="24"/>
                <w:lang w:val="el-GR"/>
              </w:rPr>
              <w:t>Ο οικονομικός φορέας έχει,</w:t>
            </w:r>
            <w:r w:rsidRPr="00DA2D12">
              <w:rPr>
                <w:rFonts w:asciiTheme="minorHAnsi" w:hAnsiTheme="minorHAnsi"/>
                <w:b/>
                <w:sz w:val="24"/>
                <w:szCs w:val="24"/>
                <w:lang w:val="el-GR"/>
              </w:rPr>
              <w:t xml:space="preserve"> εν γνώσει του</w:t>
            </w:r>
            <w:r w:rsidRPr="00DA2D12">
              <w:rPr>
                <w:rFonts w:asciiTheme="minorHAnsi" w:hAnsiTheme="minorHAnsi"/>
                <w:sz w:val="24"/>
                <w:szCs w:val="24"/>
                <w:lang w:val="el-GR"/>
              </w:rPr>
              <w:t xml:space="preserve">, αθετήσει </w:t>
            </w:r>
            <w:r w:rsidRPr="00DA2D12">
              <w:rPr>
                <w:rFonts w:asciiTheme="minorHAnsi" w:hAnsiTheme="minorHAnsi"/>
                <w:b/>
                <w:sz w:val="24"/>
                <w:szCs w:val="24"/>
                <w:lang w:val="el-GR"/>
              </w:rPr>
              <w:t xml:space="preserve">τις υποχρεώσεις του </w:t>
            </w:r>
            <w:r w:rsidRPr="00DA2D12">
              <w:rPr>
                <w:rFonts w:asciiTheme="minorHAnsi" w:hAnsiTheme="minorHAnsi"/>
                <w:sz w:val="24"/>
                <w:szCs w:val="24"/>
                <w:lang w:val="el-GR"/>
              </w:rPr>
              <w:t xml:space="preserve">στους τομείς του </w:t>
            </w:r>
            <w:r w:rsidRPr="00DA2D12">
              <w:rPr>
                <w:rFonts w:asciiTheme="minorHAnsi" w:hAnsiTheme="minorHAnsi"/>
                <w:b/>
                <w:sz w:val="24"/>
                <w:szCs w:val="24"/>
                <w:lang w:val="el-GR"/>
              </w:rPr>
              <w:t>περιβαλλοντικού, κοινωνικού και εργατικού δικαίου</w:t>
            </w:r>
            <w:r w:rsidRPr="00DA2D12">
              <w:rPr>
                <w:rStyle w:val="10"/>
                <w:rFonts w:asciiTheme="minorHAnsi" w:hAnsiTheme="minorHAnsi"/>
                <w:sz w:val="24"/>
                <w:szCs w:val="24"/>
              </w:rPr>
              <w:endnoteReference w:id="26"/>
            </w:r>
            <w:r w:rsidRPr="00DA2D12">
              <w:rPr>
                <w:rFonts w:asciiTheme="minorHAnsi" w:hAnsiTheme="minorHAnsi"/>
                <w:b/>
                <w:sz w:val="24"/>
                <w:szCs w:val="24"/>
                <w:lang w:val="el-GR"/>
              </w:rPr>
              <w:t>;</w:t>
            </w: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601AF1" w:rsidRPr="00601AF1" w:rsidRDefault="00601AF1" w:rsidP="00601AF1">
            <w:pPr>
              <w:rPr>
                <w:rFonts w:asciiTheme="minorHAnsi" w:hAnsiTheme="minorHAnsi"/>
                <w:sz w:val="24"/>
                <w:szCs w:val="24"/>
                <w:lang w:val="el-GR"/>
              </w:rPr>
            </w:pPr>
          </w:p>
          <w:p w:rsidR="001C3138" w:rsidRPr="00601AF1" w:rsidRDefault="001C3138" w:rsidP="00601AF1">
            <w:pPr>
              <w:jc w:val="center"/>
              <w:rPr>
                <w:rFonts w:asciiTheme="minorHAnsi" w:hAnsiTheme="minorHAnsi"/>
                <w:sz w:val="24"/>
                <w:szCs w:val="24"/>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p>
        </w:tc>
      </w:tr>
      <w:tr w:rsidR="001C3138" w:rsidRPr="001D31FB" w:rsidTr="0085611F">
        <w:trPr>
          <w:trHeight w:val="2934"/>
        </w:trPr>
        <w:tc>
          <w:tcPr>
            <w:tcW w:w="4479" w:type="dxa"/>
            <w:vMerge/>
            <w:tcBorders>
              <w:top w:val="single" w:sz="4" w:space="0" w:color="000000"/>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b/>
                <w:sz w:val="24"/>
                <w:szCs w:val="24"/>
                <w:lang w:val="el-GR"/>
              </w:rPr>
            </w:pPr>
          </w:p>
          <w:p w:rsidR="001C3138" w:rsidRPr="00DA2D12" w:rsidRDefault="001C3138" w:rsidP="005E0EC4">
            <w:pPr>
              <w:rPr>
                <w:rFonts w:asciiTheme="minorHAnsi" w:hAnsiTheme="minorHAnsi"/>
                <w:b/>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Ναι [] Όχι</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το έχει πράξει,</w:t>
            </w:r>
            <w:r w:rsidRPr="00DA2D12">
              <w:rPr>
                <w:rFonts w:asciiTheme="minorHAnsi" w:hAnsiTheme="minorHAnsi"/>
                <w:sz w:val="24"/>
                <w:szCs w:val="24"/>
                <w:lang w:val="el-GR"/>
              </w:rPr>
              <w:t xml:space="preserve"> περιγράψτε τα μέτρα που λήφθηκαν: […….............]</w:t>
            </w:r>
          </w:p>
        </w:tc>
      </w:tr>
      <w:tr w:rsidR="001C3138" w:rsidRPr="001D31FB" w:rsidTr="0085611F">
        <w:trPr>
          <w:trHeight w:val="8453"/>
        </w:trPr>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lastRenderedPageBreak/>
              <w:t>Βρίσκεται ο οικονομικός φορέας σε οποιαδήποτε από τις ακόλουθες καταστάσεις</w:t>
            </w:r>
            <w:r w:rsidRPr="00DA2D12">
              <w:rPr>
                <w:rStyle w:val="10"/>
                <w:rFonts w:asciiTheme="minorHAnsi" w:hAnsiTheme="minorHAnsi"/>
                <w:sz w:val="24"/>
                <w:szCs w:val="24"/>
              </w:rPr>
              <w:endnoteReference w:id="27"/>
            </w:r>
            <w:r w:rsidRPr="00DA2D12">
              <w:rPr>
                <w:rFonts w:asciiTheme="minorHAnsi" w:hAnsiTheme="minorHAnsi"/>
                <w:sz w:val="24"/>
                <w:szCs w:val="24"/>
                <w:lang w:val="el-GR"/>
              </w:rPr>
              <w:t xml:space="preserve">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α) πτώχευση, ή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β) διαδικασία εξυγίανσης, ή</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γ) ειδική εκκαθάριση, ή</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δ) αναγκαστική διαχείριση από εκκαθαριστή ή από το δικαστήριο, ή</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ε) έχει υπαχθεί σε διαδικασία πτωχευτικού συμβιβασμού, ή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στ) αναστολή επιχειρηματικών δραστηριοτήτων, ή </w:t>
            </w:r>
          </w:p>
          <w:p w:rsidR="001C3138" w:rsidRPr="00DA2D12" w:rsidRDefault="001C3138" w:rsidP="005E0EC4">
            <w:pPr>
              <w:rPr>
                <w:rFonts w:asciiTheme="minorHAnsi" w:hAnsiTheme="minorHAnsi"/>
                <w:sz w:val="24"/>
                <w:szCs w:val="24"/>
                <w:lang w:val="el-GR"/>
              </w:rPr>
            </w:pPr>
            <w:r w:rsidRPr="00DA2D12">
              <w:rPr>
                <w:rFonts w:asciiTheme="minorHAnsi" w:hAnsiTheme="minorHAnsi"/>
                <w:color w:val="000000"/>
                <w:sz w:val="24"/>
                <w:szCs w:val="24"/>
                <w:lang w:val="el-GR"/>
              </w:rPr>
              <w:t>ζ) σε οποιαδήποτε ανάλογη κατάσταση προκύπτουσα από παρόμοια διαδικασία προβλεπόμενη σε εθνικές διατάξεις νόμου</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Εάν ναι:</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Παραθέστε λεπτομερή στοιχεία:</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A2D12">
              <w:rPr>
                <w:rFonts w:asciiTheme="minorHAnsi" w:hAnsiTheme="minorHAnsi"/>
                <w:sz w:val="24"/>
                <w:szCs w:val="24"/>
                <w:lang w:val="el-GR"/>
              </w:rPr>
              <w:t>συνέχε</w:t>
            </w:r>
            <w:proofErr w:type="spellEnd"/>
            <w:r w:rsidRPr="00DA2D12">
              <w:rPr>
                <w:rFonts w:asciiTheme="minorHAnsi" w:hAnsiTheme="minorHAnsi"/>
                <w:sz w:val="24"/>
                <w:szCs w:val="24"/>
                <w:lang w:val="el-GR"/>
              </w:rPr>
              <w:t xml:space="preserve"> συνέχιση της επιχειρηματικής του λειτουργίας υπό αυτές </w:t>
            </w:r>
            <w:proofErr w:type="spellStart"/>
            <w:r w:rsidRPr="00DA2D12">
              <w:rPr>
                <w:rFonts w:asciiTheme="minorHAnsi" w:hAnsiTheme="minorHAnsi"/>
                <w:sz w:val="24"/>
                <w:szCs w:val="24"/>
                <w:lang w:val="el-GR"/>
              </w:rPr>
              <w:t>αυτές</w:t>
            </w:r>
            <w:proofErr w:type="spellEnd"/>
            <w:r w:rsidRPr="00DA2D12">
              <w:rPr>
                <w:rFonts w:asciiTheme="minorHAnsi" w:hAnsiTheme="minorHAnsi"/>
                <w:sz w:val="24"/>
                <w:szCs w:val="24"/>
                <w:lang w:val="el-GR"/>
              </w:rPr>
              <w:t xml:space="preserve"> τις περιστάσεις</w:t>
            </w:r>
            <w:r w:rsidRPr="00DA2D12">
              <w:rPr>
                <w:rStyle w:val="10"/>
                <w:rFonts w:asciiTheme="minorHAnsi" w:hAnsiTheme="minorHAnsi"/>
                <w:sz w:val="24"/>
                <w:szCs w:val="24"/>
              </w:rPr>
              <w:endnoteReference w:id="28"/>
            </w:r>
            <w:r w:rsidRPr="00DA2D12">
              <w:rPr>
                <w:rStyle w:val="10"/>
                <w:rFonts w:asciiTheme="minorHAnsi" w:hAnsiTheme="minorHAnsi"/>
                <w:sz w:val="24"/>
                <w:szCs w:val="24"/>
                <w:lang w:val="el-GR"/>
              </w:rPr>
              <w:t xml:space="preserve">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 Ναι [] Όχι</w:t>
            </w: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(διαδικτυακή διεύθυνση, αρχή ή φορέας έκδοσης, επακριβή στοιχεία αναφοράς των εγγράφων): [……][……][……]</w:t>
            </w:r>
          </w:p>
        </w:tc>
      </w:tr>
      <w:tr w:rsidR="001C3138" w:rsidRPr="00DA2D12" w:rsidTr="005E0EC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Style w:val="NormalBoldChar"/>
                <w:rFonts w:asciiTheme="minorHAnsi" w:eastAsia="Calibri" w:hAnsiTheme="minorHAnsi"/>
                <w:szCs w:val="24"/>
              </w:rPr>
              <w:t xml:space="preserve">Έχει διαπράξει ο </w:t>
            </w:r>
            <w:r w:rsidRPr="00DA2D12">
              <w:rPr>
                <w:rFonts w:asciiTheme="minorHAnsi" w:hAnsiTheme="minorHAnsi"/>
                <w:sz w:val="24"/>
                <w:szCs w:val="24"/>
                <w:lang w:val="el-GR"/>
              </w:rPr>
              <w:t xml:space="preserve">οικονομικός φορέας </w:t>
            </w:r>
            <w:r w:rsidRPr="00DA2D12">
              <w:rPr>
                <w:rFonts w:asciiTheme="minorHAnsi" w:hAnsiTheme="minorHAnsi"/>
                <w:b/>
                <w:sz w:val="24"/>
                <w:szCs w:val="24"/>
                <w:lang w:val="el-GR"/>
              </w:rPr>
              <w:t>σοβαρό επαγγελματικό παράπτωμα</w:t>
            </w:r>
            <w:r w:rsidRPr="00DA2D12">
              <w:rPr>
                <w:rStyle w:val="10"/>
                <w:rFonts w:asciiTheme="minorHAnsi" w:hAnsiTheme="minorHAnsi"/>
                <w:sz w:val="24"/>
                <w:szCs w:val="24"/>
              </w:rPr>
              <w:endnoteReference w:id="29"/>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t xml:space="preserve">[] </w:t>
            </w:r>
            <w:proofErr w:type="spellStart"/>
            <w:r w:rsidRPr="00DA2D12">
              <w:rPr>
                <w:rFonts w:asciiTheme="minorHAnsi" w:hAnsiTheme="minorHAnsi"/>
                <w:sz w:val="24"/>
                <w:szCs w:val="24"/>
              </w:rPr>
              <w:t>Ναι</w:t>
            </w:r>
            <w:proofErr w:type="spellEnd"/>
            <w:r w:rsidRPr="00DA2D12">
              <w:rPr>
                <w:rFonts w:asciiTheme="minorHAnsi" w:hAnsiTheme="minorHAnsi"/>
                <w:sz w:val="24"/>
                <w:szCs w:val="24"/>
              </w:rPr>
              <w:t xml:space="preserve"> [] </w:t>
            </w:r>
            <w:proofErr w:type="spellStart"/>
            <w:r w:rsidRPr="00DA2D12">
              <w:rPr>
                <w:rFonts w:asciiTheme="minorHAnsi" w:hAnsiTheme="minorHAnsi"/>
                <w:sz w:val="24"/>
                <w:szCs w:val="24"/>
              </w:rPr>
              <w:t>Όχι</w:t>
            </w:r>
            <w:proofErr w:type="spellEnd"/>
          </w:p>
          <w:p w:rsidR="001C3138" w:rsidRPr="00DA2D12" w:rsidRDefault="001C3138" w:rsidP="005E0EC4">
            <w:pPr>
              <w:rPr>
                <w:rFonts w:asciiTheme="minorHAnsi" w:hAnsiTheme="minorHAnsi"/>
                <w:sz w:val="24"/>
                <w:szCs w:val="24"/>
              </w:rPr>
            </w:pP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p w:rsidR="001C3138" w:rsidRPr="00DA2D12" w:rsidRDefault="001C3138" w:rsidP="005E0EC4">
            <w:pPr>
              <w:rPr>
                <w:rFonts w:asciiTheme="minorHAnsi" w:hAnsiTheme="minorHAnsi"/>
                <w:sz w:val="24"/>
                <w:szCs w:val="24"/>
              </w:rPr>
            </w:pPr>
          </w:p>
        </w:tc>
      </w:tr>
      <w:tr w:rsidR="001C3138" w:rsidRPr="00DA2D12" w:rsidTr="005E0EC4">
        <w:trPr>
          <w:trHeight w:val="257"/>
        </w:trPr>
        <w:tc>
          <w:tcPr>
            <w:tcW w:w="4479" w:type="dxa"/>
            <w:vMerge/>
            <w:tcBorders>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b/>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ναι</w:t>
            </w:r>
            <w:r w:rsidRPr="00DA2D12">
              <w:rPr>
                <w:rFonts w:asciiTheme="minorHAnsi" w:hAnsiTheme="minorHAnsi"/>
                <w:sz w:val="24"/>
                <w:szCs w:val="24"/>
                <w:lang w:val="el-GR"/>
              </w:rPr>
              <w:t xml:space="preserve">, έχει λάβει ο οικονομικός φορέας μέτρα αυτοκάθαρσης;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Ναι [] Όχι</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το έχει πράξει,</w:t>
            </w:r>
            <w:r w:rsidRPr="00DA2D12">
              <w:rPr>
                <w:rFonts w:asciiTheme="minorHAnsi" w:hAnsiTheme="minorHAnsi"/>
                <w:sz w:val="24"/>
                <w:szCs w:val="24"/>
                <w:lang w:val="el-GR"/>
              </w:rPr>
              <w:t xml:space="preserve"> περιγράψτε τα μέτρα που λήφθηκαν: </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c>
      </w:tr>
      <w:tr w:rsidR="001C3138" w:rsidRPr="00652F92" w:rsidTr="005E0EC4">
        <w:trPr>
          <w:trHeight w:val="1544"/>
        </w:trPr>
        <w:tc>
          <w:tcPr>
            <w:tcW w:w="4479" w:type="dxa"/>
            <w:vMerge w:val="restart"/>
            <w:tcBorders>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Style w:val="NormalBoldChar"/>
                <w:rFonts w:asciiTheme="minorHAnsi" w:eastAsia="Calibri" w:hAnsiTheme="minorHAnsi"/>
                <w:szCs w:val="24"/>
              </w:rPr>
              <w:t>Έχει συνάψει</w:t>
            </w:r>
            <w:r w:rsidRPr="00652F92">
              <w:rPr>
                <w:rFonts w:asciiTheme="minorHAnsi" w:hAnsiTheme="minorHAnsi"/>
                <w:sz w:val="24"/>
                <w:szCs w:val="24"/>
                <w:lang w:val="el-GR"/>
              </w:rPr>
              <w:t xml:space="preserve"> ο οικονομικός φορέας </w:t>
            </w:r>
            <w:r w:rsidRPr="00652F92">
              <w:rPr>
                <w:rFonts w:asciiTheme="minorHAnsi" w:hAnsiTheme="minorHAnsi"/>
                <w:b/>
                <w:sz w:val="24"/>
                <w:szCs w:val="24"/>
                <w:lang w:val="el-GR"/>
              </w:rPr>
              <w:t>συμφωνίες</w:t>
            </w:r>
            <w:r w:rsidRPr="00652F92">
              <w:rPr>
                <w:rFonts w:asciiTheme="minorHAnsi" w:hAnsiTheme="minorHAnsi"/>
                <w:sz w:val="24"/>
                <w:szCs w:val="24"/>
                <w:lang w:val="el-GR"/>
              </w:rPr>
              <w:t xml:space="preserve"> με άλλους οικονομικούς φορείς </w:t>
            </w:r>
            <w:r w:rsidRPr="00652F92">
              <w:rPr>
                <w:rFonts w:asciiTheme="minorHAnsi" w:hAnsiTheme="minorHAnsi"/>
                <w:b/>
                <w:sz w:val="24"/>
                <w:szCs w:val="24"/>
                <w:lang w:val="el-GR"/>
              </w:rPr>
              <w:t>με σκοπό τη στρέβλωση του ανταγωνισμού</w:t>
            </w: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ναι</w:t>
            </w:r>
            <w:r w:rsidRPr="00652F92">
              <w:rPr>
                <w:rFonts w:asciiTheme="minorHAnsi" w:hAnsiTheme="minorHAnsi"/>
                <w:sz w:val="24"/>
                <w:szCs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rPr>
          <w:trHeight w:val="514"/>
        </w:trPr>
        <w:tc>
          <w:tcPr>
            <w:tcW w:w="4479" w:type="dxa"/>
            <w:vMerge/>
            <w:tcBorders>
              <w:left w:val="single" w:sz="4" w:space="0" w:color="000000"/>
              <w:bottom w:val="single" w:sz="4" w:space="0" w:color="000000"/>
            </w:tcBorders>
            <w:shd w:val="clear" w:color="auto" w:fill="auto"/>
          </w:tcPr>
          <w:p w:rsidR="001C3138" w:rsidRPr="00652F92" w:rsidRDefault="001C3138" w:rsidP="005E0EC4">
            <w:pPr>
              <w:snapToGrid w:val="0"/>
              <w:rPr>
                <w:rFonts w:asciiTheme="minorHAnsi" w:hAnsi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ναι</w:t>
            </w:r>
            <w:r w:rsidRPr="00652F92">
              <w:rPr>
                <w:rFonts w:asciiTheme="minorHAnsi" w:hAnsiTheme="minorHAnsi"/>
                <w:sz w:val="24"/>
                <w:szCs w:val="24"/>
                <w:lang w:val="el-GR"/>
              </w:rPr>
              <w:t xml:space="preserve">, έχει λάβει ο οικονομικός φορέας μέτρα αυτοκάθαρσης; </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Ναι [] Όχι</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το έχει πράξει,</w:t>
            </w:r>
            <w:r w:rsidRPr="00652F92">
              <w:rPr>
                <w:rFonts w:asciiTheme="minorHAnsi" w:hAnsiTheme="minorHAnsi"/>
                <w:sz w:val="24"/>
                <w:szCs w:val="24"/>
                <w:lang w:val="el-GR"/>
              </w:rPr>
              <w:t xml:space="preserve"> περιγράψτε τα μέτρα </w:t>
            </w:r>
            <w:r w:rsidRPr="00652F92">
              <w:rPr>
                <w:rFonts w:asciiTheme="minorHAnsi" w:hAnsiTheme="minorHAnsi"/>
                <w:sz w:val="24"/>
                <w:szCs w:val="24"/>
                <w:lang w:val="el-GR"/>
              </w:rPr>
              <w:lastRenderedPageBreak/>
              <w:t>που λήφθηκαν:</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rPr>
          <w:trHeight w:val="1316"/>
        </w:trPr>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Style w:val="NormalBoldChar"/>
                <w:rFonts w:asciiTheme="minorHAnsi" w:eastAsia="Calibri" w:hAnsiTheme="minorHAnsi"/>
                <w:szCs w:val="24"/>
              </w:rPr>
              <w:lastRenderedPageBreak/>
              <w:t xml:space="preserve">Γνωρίζει ο οικονομικός φορέας την ύπαρξη τυχόν </w:t>
            </w:r>
            <w:r w:rsidRPr="00652F92">
              <w:rPr>
                <w:rFonts w:asciiTheme="minorHAnsi" w:hAnsiTheme="minorHAnsi"/>
                <w:b/>
                <w:sz w:val="24"/>
                <w:szCs w:val="24"/>
                <w:lang w:val="el-GR"/>
              </w:rPr>
              <w:t>σύγκρουσης συμφερόντων</w:t>
            </w:r>
            <w:r w:rsidRPr="00652F92">
              <w:rPr>
                <w:rStyle w:val="ad"/>
                <w:rFonts w:asciiTheme="minorHAnsi" w:hAnsiTheme="minorHAnsi"/>
                <w:b/>
                <w:sz w:val="24"/>
                <w:szCs w:val="24"/>
              </w:rPr>
              <w:endnoteReference w:id="30"/>
            </w:r>
            <w:r w:rsidRPr="00652F92">
              <w:rPr>
                <w:rFonts w:asciiTheme="minorHAnsi" w:hAnsiTheme="minorHAnsi"/>
                <w:sz w:val="24"/>
                <w:szCs w:val="24"/>
                <w:lang w:val="el-GR"/>
              </w:rPr>
              <w:t>, λόγω της συμμετοχής του στη διαδικασία ανάθεσης της σύμβασης;</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ναι</w:t>
            </w:r>
            <w:r w:rsidRPr="00652F92">
              <w:rPr>
                <w:rFonts w:asciiTheme="minorHAnsi" w:hAnsiTheme="minorHAnsi"/>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rPr>
          <w:trHeight w:val="416"/>
        </w:trPr>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Style w:val="NormalBoldChar"/>
                <w:rFonts w:asciiTheme="minorHAnsi" w:eastAsia="Calibri" w:hAnsiTheme="minorHAnsi"/>
                <w:szCs w:val="24"/>
              </w:rPr>
              <w:t xml:space="preserve">Έχει παράσχει ο οικονομικός φορέας ή </w:t>
            </w:r>
            <w:r w:rsidRPr="00652F92">
              <w:rPr>
                <w:rFonts w:asciiTheme="minorHAnsi" w:hAnsiTheme="minorHAnsi"/>
                <w:sz w:val="24"/>
                <w:szCs w:val="24"/>
                <w:lang w:val="el-GR"/>
              </w:rPr>
              <w:t xml:space="preserve">επιχείρηση συνδεδεμένη με αυτόν </w:t>
            </w:r>
            <w:r w:rsidRPr="00652F92">
              <w:rPr>
                <w:rFonts w:asciiTheme="minorHAnsi" w:hAnsiTheme="minorHAnsi"/>
                <w:b/>
                <w:sz w:val="24"/>
                <w:szCs w:val="24"/>
                <w:lang w:val="el-GR"/>
              </w:rPr>
              <w:t>συμβουλές</w:t>
            </w:r>
            <w:r w:rsidRPr="00652F92">
              <w:rPr>
                <w:rFonts w:asciiTheme="minorHAnsi" w:hAnsiTheme="minorHAnsi"/>
                <w:sz w:val="24"/>
                <w:szCs w:val="24"/>
                <w:lang w:val="el-GR"/>
              </w:rPr>
              <w:t xml:space="preserve"> στην αναθέτουσα αρχή ή στον αναθέτοντα φορέα ή έχει με άλλο τρόπο </w:t>
            </w:r>
            <w:r w:rsidRPr="00652F92">
              <w:rPr>
                <w:rFonts w:asciiTheme="minorHAnsi" w:hAnsiTheme="minorHAnsi"/>
                <w:b/>
                <w:sz w:val="24"/>
                <w:szCs w:val="24"/>
                <w:lang w:val="el-GR"/>
              </w:rPr>
              <w:t>αναμειχθεί στην προετοιμασία</w:t>
            </w:r>
            <w:r w:rsidRPr="00652F92">
              <w:rPr>
                <w:rFonts w:asciiTheme="minorHAnsi" w:hAnsiTheme="minorHAnsi"/>
                <w:sz w:val="24"/>
                <w:szCs w:val="24"/>
                <w:lang w:val="el-GR"/>
              </w:rPr>
              <w:t xml:space="preserve"> της διαδικασίας σύναψης της σύμβασης</w:t>
            </w:r>
            <w:r w:rsidRPr="00652F92">
              <w:rPr>
                <w:rStyle w:val="10"/>
                <w:rFonts w:asciiTheme="minorHAnsi" w:hAnsiTheme="minorHAnsi"/>
                <w:sz w:val="24"/>
                <w:szCs w:val="24"/>
              </w:rPr>
              <w:endnoteReference w:id="31"/>
            </w: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ναι</w:t>
            </w:r>
            <w:r w:rsidRPr="00652F92">
              <w:rPr>
                <w:rFonts w:asciiTheme="minorHAnsi" w:hAnsiTheme="minorHAnsi"/>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Έχει επιδείξει ο οικονομικός φορέας σοβαρή ή επαναλαμβανόμενη πλημμέλεια</w:t>
            </w:r>
            <w:r w:rsidRPr="00652F92">
              <w:rPr>
                <w:rStyle w:val="10"/>
                <w:rFonts w:asciiTheme="minorHAnsi" w:hAnsiTheme="minorHAnsi"/>
                <w:sz w:val="24"/>
                <w:szCs w:val="24"/>
              </w:rPr>
              <w:endnoteReference w:id="32"/>
            </w:r>
            <w:r w:rsidRPr="00652F92">
              <w:rPr>
                <w:rFonts w:asciiTheme="minorHAnsi" w:hAnsiTheme="minorHAnsi"/>
                <w:sz w:val="24"/>
                <w:szCs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ναι</w:t>
            </w:r>
            <w:r w:rsidRPr="00652F92">
              <w:rPr>
                <w:rFonts w:asciiTheme="minorHAnsi" w:hAnsiTheme="minorHAnsi"/>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rPr>
          <w:trHeight w:val="931"/>
        </w:trPr>
        <w:tc>
          <w:tcPr>
            <w:tcW w:w="4479" w:type="dxa"/>
            <w:vMerge/>
            <w:tcBorders>
              <w:top w:val="single" w:sz="4" w:space="0" w:color="000000"/>
              <w:left w:val="single" w:sz="4" w:space="0" w:color="000000"/>
              <w:bottom w:val="single" w:sz="4" w:space="0" w:color="000000"/>
            </w:tcBorders>
            <w:shd w:val="clear" w:color="auto" w:fill="auto"/>
          </w:tcPr>
          <w:p w:rsidR="001C3138" w:rsidRPr="00652F92" w:rsidRDefault="001C3138" w:rsidP="005E0EC4">
            <w:pPr>
              <w:snapToGrid w:val="0"/>
              <w:rPr>
                <w:rFonts w:asciiTheme="minorHAnsi" w:hAnsi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ναι</w:t>
            </w:r>
            <w:r w:rsidRPr="00652F92">
              <w:rPr>
                <w:rFonts w:asciiTheme="minorHAnsi" w:hAnsiTheme="minorHAnsi"/>
                <w:sz w:val="24"/>
                <w:szCs w:val="24"/>
                <w:lang w:val="el-GR"/>
              </w:rPr>
              <w:t xml:space="preserve">, έχει λάβει ο οικονομικός φορέας μέτρα αυτοκάθαρσης; </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Ναι [] Όχι</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το έχει πράξει,</w:t>
            </w:r>
            <w:r w:rsidRPr="00652F92">
              <w:rPr>
                <w:rFonts w:asciiTheme="minorHAnsi" w:hAnsiTheme="minorHAnsi"/>
                <w:sz w:val="24"/>
                <w:szCs w:val="24"/>
                <w:lang w:val="el-GR"/>
              </w:rPr>
              <w:t xml:space="preserve"> περιγράψτε τα μέτρα που λήφθηκαν:</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Μπορεί ο οικονομικός φορέας να επιβεβαιώσει ότι:</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β) δεν έχει αποκρύψει τις πληροφορίες αυτές,</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δ) δεν έχει επιχειρήσει να επηρεάσει με </w:t>
            </w:r>
            <w:r w:rsidRPr="00652F92">
              <w:rPr>
                <w:rFonts w:asciiTheme="minorHAnsi" w:hAnsiTheme="minorHAnsi"/>
                <w:sz w:val="24"/>
                <w:szCs w:val="24"/>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lastRenderedPageBreak/>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tc>
      </w:tr>
    </w:tbl>
    <w:p w:rsidR="001C3138" w:rsidRDefault="001C3138" w:rsidP="001C3138">
      <w:pPr>
        <w:pStyle w:val="ChapterTitle"/>
        <w:rPr>
          <w:rFonts w:asciiTheme="minorHAnsi" w:hAnsiTheme="minorHAnsi"/>
          <w:sz w:val="24"/>
          <w:szCs w:val="24"/>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430DA9" w:rsidRDefault="00430DA9" w:rsidP="0085611F">
      <w:pPr>
        <w:rPr>
          <w:lang w:val="el-GR" w:eastAsia="zh-CN"/>
        </w:rPr>
      </w:pPr>
    </w:p>
    <w:p w:rsidR="00430DA9" w:rsidRDefault="00430DA9"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85611F" w:rsidRDefault="0085611F"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B15EB1" w:rsidRDefault="00B15EB1" w:rsidP="0085611F">
      <w:pPr>
        <w:rPr>
          <w:lang w:val="el-GR" w:eastAsia="zh-CN"/>
        </w:rPr>
      </w:pPr>
    </w:p>
    <w:p w:rsidR="0085611F" w:rsidRPr="0085611F" w:rsidRDefault="0085611F" w:rsidP="0085611F">
      <w:pPr>
        <w:rPr>
          <w:lang w:val="el-GR" w:eastAsia="zh-CN"/>
        </w:rPr>
      </w:pPr>
    </w:p>
    <w:p w:rsidR="001C3138" w:rsidRPr="00DA2D12" w:rsidRDefault="001C3138" w:rsidP="001C3138">
      <w:pPr>
        <w:jc w:val="center"/>
        <w:rPr>
          <w:rFonts w:asciiTheme="minorHAnsi" w:hAnsiTheme="minorHAnsi"/>
          <w:b/>
          <w:bCs/>
          <w:sz w:val="24"/>
          <w:szCs w:val="24"/>
        </w:rPr>
      </w:pPr>
    </w:p>
    <w:p w:rsidR="001C3138" w:rsidRDefault="001C3138" w:rsidP="00286E43">
      <w:pPr>
        <w:jc w:val="center"/>
        <w:rPr>
          <w:rFonts w:asciiTheme="minorHAnsi" w:hAnsiTheme="minorHAnsi"/>
          <w:b/>
          <w:sz w:val="24"/>
          <w:szCs w:val="24"/>
          <w:lang w:val="el-GR"/>
        </w:rPr>
      </w:pPr>
      <w:r w:rsidRPr="00652F92">
        <w:rPr>
          <w:rFonts w:asciiTheme="minorHAnsi" w:hAnsiTheme="minorHAnsi"/>
          <w:b/>
          <w:sz w:val="24"/>
          <w:szCs w:val="24"/>
        </w:rPr>
        <w:lastRenderedPageBreak/>
        <w:t>Δ. ΑΛΛΟΙ ΛΟΓΟΙ ΑΠΟΚΛΕΙΣΜΟΥ</w:t>
      </w:r>
    </w:p>
    <w:p w:rsidR="00430DA9" w:rsidRPr="00430DA9" w:rsidRDefault="00430DA9" w:rsidP="00286E43">
      <w:pPr>
        <w:jc w:val="center"/>
        <w:rPr>
          <w:rFonts w:asciiTheme="minorHAnsi" w:hAnsiTheme="minorHAnsi"/>
          <w:b/>
          <w:sz w:val="24"/>
          <w:szCs w:val="24"/>
          <w:lang w:val="el-GR"/>
        </w:rPr>
      </w:pPr>
    </w:p>
    <w:tbl>
      <w:tblPr>
        <w:tblW w:w="0" w:type="auto"/>
        <w:tblInd w:w="108" w:type="dxa"/>
        <w:tblLayout w:type="fixed"/>
        <w:tblLook w:val="0000"/>
      </w:tblPr>
      <w:tblGrid>
        <w:gridCol w:w="4479"/>
        <w:gridCol w:w="4510"/>
      </w:tblGrid>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i/>
                <w:sz w:val="24"/>
                <w:szCs w:val="24"/>
                <w:lang w:val="el-GR"/>
              </w:rPr>
              <w:t>Ονομαστικοποίηση μετοχών εταιρειών που συνάπτουν δημόσιες συμβάσεις Άρθρο 8 παρ. 4 ν. 3310/2005</w:t>
            </w:r>
            <w:r w:rsidRPr="00652F92">
              <w:rPr>
                <w:rStyle w:val="10"/>
                <w:rFonts w:asciiTheme="minorHAnsi" w:hAnsiTheme="minorHAnsi"/>
                <w:sz w:val="24"/>
                <w:szCs w:val="24"/>
              </w:rPr>
              <w:endnoteReference w:id="33"/>
            </w:r>
            <w:r w:rsidRPr="00652F92">
              <w:rPr>
                <w:rFonts w:asciiTheme="minorHAnsi" w:hAnsiTheme="minorHAnsi"/>
                <w:b/>
                <w: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proofErr w:type="spellStart"/>
            <w:r w:rsidRPr="00652F92">
              <w:rPr>
                <w:rFonts w:asciiTheme="minorHAnsi" w:hAnsiTheme="minorHAnsi"/>
                <w:b/>
                <w:i/>
                <w:sz w:val="24"/>
                <w:szCs w:val="24"/>
              </w:rPr>
              <w:t>Απάντηση</w:t>
            </w:r>
            <w:proofErr w:type="spellEnd"/>
            <w:r w:rsidRPr="00652F92">
              <w:rPr>
                <w:rFonts w:asciiTheme="minorHAnsi" w:hAnsiTheme="minorHAnsi"/>
                <w:b/>
                <w:i/>
                <w:sz w:val="24"/>
                <w:szCs w:val="24"/>
              </w:rPr>
              <w:t>:</w:t>
            </w:r>
          </w:p>
        </w:tc>
      </w:tr>
      <w:tr w:rsidR="001C3138" w:rsidRPr="00652F92" w:rsidTr="005E0EC4">
        <w:trPr>
          <w:trHeight w:val="2199"/>
        </w:trPr>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 Ναι [] Όχι </w:t>
            </w: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(διαδικτυακή διεύθυνση, αρχή ή φορέας έκδοσης, επακριβή στοιχεία αναφοράς των εγγράφων): [……][……][……]</w:t>
            </w:r>
          </w:p>
          <w:p w:rsidR="001C3138" w:rsidRPr="00652F92" w:rsidRDefault="001C3138" w:rsidP="005E0EC4">
            <w:pPr>
              <w:rPr>
                <w:rFonts w:asciiTheme="minorHAnsi" w:hAnsiTheme="minorHAnsi"/>
                <w:sz w:val="24"/>
                <w:szCs w:val="24"/>
                <w:lang w:val="el-GR"/>
              </w:rPr>
            </w:pPr>
            <w:r w:rsidRPr="00652F92">
              <w:rPr>
                <w:rFonts w:asciiTheme="minorHAnsi" w:hAnsiTheme="minorHAnsi"/>
                <w:b/>
                <w:i/>
                <w:sz w:val="24"/>
                <w:szCs w:val="24"/>
                <w:lang w:val="el-GR"/>
              </w:rPr>
              <w:t>Εάν ναι</w:t>
            </w:r>
            <w:r w:rsidRPr="00652F92">
              <w:rPr>
                <w:rFonts w:asciiTheme="minorHAnsi" w:hAnsiTheme="minorHAnsi"/>
                <w:i/>
                <w:sz w:val="24"/>
                <w:szCs w:val="24"/>
                <w:lang w:val="el-GR"/>
              </w:rPr>
              <w:t xml:space="preserve">, έχει λάβει ο οικονομικός φορέας μέτρα αυτοκάθαρσης; </w:t>
            </w: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 Ναι [] Όχι</w:t>
            </w:r>
          </w:p>
          <w:p w:rsidR="001C3138" w:rsidRPr="00652F92" w:rsidRDefault="001C3138" w:rsidP="005E0EC4">
            <w:pPr>
              <w:rPr>
                <w:rFonts w:asciiTheme="minorHAnsi" w:hAnsiTheme="minorHAnsi"/>
                <w:sz w:val="24"/>
                <w:szCs w:val="24"/>
                <w:lang w:val="el-GR"/>
              </w:rPr>
            </w:pPr>
            <w:r w:rsidRPr="00652F92">
              <w:rPr>
                <w:rFonts w:asciiTheme="minorHAnsi" w:hAnsiTheme="minorHAnsi"/>
                <w:b/>
                <w:i/>
                <w:sz w:val="24"/>
                <w:szCs w:val="24"/>
                <w:lang w:val="el-GR"/>
              </w:rPr>
              <w:t>Εάν το έχει πράξει,</w:t>
            </w:r>
            <w:r w:rsidRPr="00652F92">
              <w:rPr>
                <w:rFonts w:asciiTheme="minorHAnsi" w:hAnsiTheme="minorHAnsi"/>
                <w:i/>
                <w:sz w:val="24"/>
                <w:szCs w:val="24"/>
                <w:lang w:val="el-GR"/>
              </w:rPr>
              <w:t xml:space="preserve"> περιγράψτε τα μέτρα που λήφθηκαν: </w:t>
            </w:r>
          </w:p>
          <w:p w:rsidR="001C3138" w:rsidRPr="00652F92" w:rsidRDefault="001C3138" w:rsidP="005E0EC4">
            <w:pPr>
              <w:rPr>
                <w:rFonts w:asciiTheme="minorHAnsi" w:hAnsiTheme="minorHAnsi"/>
                <w:sz w:val="24"/>
                <w:szCs w:val="24"/>
              </w:rPr>
            </w:pPr>
            <w:r w:rsidRPr="00652F92">
              <w:rPr>
                <w:rFonts w:asciiTheme="minorHAnsi" w:hAnsiTheme="minorHAnsi"/>
                <w:i/>
                <w:sz w:val="24"/>
                <w:szCs w:val="24"/>
              </w:rPr>
              <w:t>[……]</w:t>
            </w:r>
          </w:p>
        </w:tc>
      </w:tr>
    </w:tbl>
    <w:p w:rsidR="000810C4" w:rsidRDefault="000810C4"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Default="00652F92" w:rsidP="00CD4133">
      <w:pPr>
        <w:rPr>
          <w:rFonts w:asciiTheme="minorHAnsi" w:hAnsiTheme="minorHAnsi"/>
          <w:sz w:val="24"/>
          <w:szCs w:val="24"/>
          <w:lang w:val="el-GR"/>
        </w:rPr>
      </w:pPr>
    </w:p>
    <w:p w:rsidR="00652F92" w:rsidRPr="00652F92" w:rsidRDefault="00652F92" w:rsidP="00CD4133">
      <w:pPr>
        <w:rPr>
          <w:rFonts w:asciiTheme="minorHAnsi" w:hAnsiTheme="minorHAnsi"/>
          <w:sz w:val="24"/>
          <w:szCs w:val="24"/>
          <w:lang w:val="el-GR"/>
        </w:rPr>
      </w:pPr>
    </w:p>
    <w:p w:rsidR="00652F92" w:rsidRDefault="00652F92" w:rsidP="000810C4">
      <w:pPr>
        <w:jc w:val="center"/>
        <w:rPr>
          <w:rFonts w:asciiTheme="minorHAnsi" w:hAnsiTheme="minorHAnsi"/>
          <w:b/>
          <w:sz w:val="24"/>
          <w:szCs w:val="24"/>
          <w:lang w:val="el-GR"/>
        </w:rPr>
      </w:pPr>
    </w:p>
    <w:p w:rsidR="001C3138" w:rsidRDefault="001C3138" w:rsidP="000810C4">
      <w:pPr>
        <w:jc w:val="center"/>
        <w:rPr>
          <w:rFonts w:asciiTheme="minorHAnsi" w:hAnsiTheme="minorHAnsi"/>
          <w:b/>
          <w:sz w:val="24"/>
          <w:szCs w:val="24"/>
          <w:lang w:val="el-GR"/>
        </w:rPr>
      </w:pPr>
      <w:r w:rsidRPr="00CC026A">
        <w:rPr>
          <w:rFonts w:asciiTheme="minorHAnsi" w:hAnsiTheme="minorHAnsi"/>
          <w:b/>
          <w:sz w:val="24"/>
          <w:szCs w:val="24"/>
          <w:lang w:val="el-GR"/>
        </w:rPr>
        <w:t xml:space="preserve">Μέρος </w:t>
      </w:r>
      <w:r w:rsidRPr="00652F92">
        <w:rPr>
          <w:rFonts w:asciiTheme="minorHAnsi" w:hAnsiTheme="minorHAnsi"/>
          <w:b/>
          <w:sz w:val="24"/>
          <w:szCs w:val="24"/>
        </w:rPr>
        <w:t>IV</w:t>
      </w:r>
      <w:r w:rsidRPr="00CC026A">
        <w:rPr>
          <w:rFonts w:asciiTheme="minorHAnsi" w:hAnsiTheme="minorHAnsi"/>
          <w:b/>
          <w:sz w:val="24"/>
          <w:szCs w:val="24"/>
          <w:lang w:val="el-GR"/>
        </w:rPr>
        <w:t>: Κριτήρια επιλογής</w:t>
      </w:r>
    </w:p>
    <w:p w:rsidR="00652F92" w:rsidRPr="00652F92" w:rsidRDefault="00652F92" w:rsidP="000810C4">
      <w:pPr>
        <w:jc w:val="center"/>
        <w:rPr>
          <w:rFonts w:asciiTheme="minorHAnsi" w:hAnsiTheme="minorHAnsi"/>
          <w:b/>
          <w:sz w:val="24"/>
          <w:szCs w:val="24"/>
          <w:lang w:val="el-GR"/>
        </w:rPr>
      </w:pPr>
    </w:p>
    <w:p w:rsidR="001C3138" w:rsidRPr="00652F92" w:rsidRDefault="001C3138" w:rsidP="000810C4">
      <w:pPr>
        <w:jc w:val="center"/>
        <w:rPr>
          <w:rFonts w:asciiTheme="minorHAnsi" w:hAnsiTheme="minorHAnsi"/>
          <w:b/>
          <w:sz w:val="24"/>
          <w:szCs w:val="24"/>
          <w:lang w:val="el-GR"/>
        </w:rPr>
      </w:pPr>
      <w:r w:rsidRPr="00652F92">
        <w:rPr>
          <w:rFonts w:asciiTheme="minorHAnsi" w:hAnsiTheme="minorHAnsi"/>
          <w:b/>
          <w:sz w:val="24"/>
          <w:szCs w:val="24"/>
          <w:lang w:val="el-GR"/>
        </w:rPr>
        <w:t>Όσον αφορά τα κριτήρια επιλογής (ενότητα  ή ενότητες Α έως Δ του παρόντος μέρους), ο οικονομικός φορέας δηλώνει ότι:</w:t>
      </w:r>
    </w:p>
    <w:p w:rsidR="001C3138" w:rsidRPr="00652F92" w:rsidRDefault="001C3138" w:rsidP="001C3138">
      <w:pPr>
        <w:jc w:val="center"/>
        <w:rPr>
          <w:rFonts w:asciiTheme="minorHAnsi" w:hAnsiTheme="minorHAnsi"/>
          <w:sz w:val="24"/>
          <w:szCs w:val="24"/>
          <w:lang w:val="el-GR"/>
        </w:rPr>
      </w:pPr>
      <w:r w:rsidRPr="00652F92">
        <w:rPr>
          <w:rFonts w:asciiTheme="minorHAnsi" w:hAnsiTheme="minorHAnsi"/>
          <w:b/>
          <w:bCs/>
          <w:sz w:val="24"/>
          <w:szCs w:val="24"/>
          <w:lang w:val="el-GR"/>
        </w:rPr>
        <w:t>α: Γενική ένδειξη για όλα τα κριτήρια επιλογής</w:t>
      </w:r>
    </w:p>
    <w:p w:rsidR="001C3138" w:rsidRPr="00652F9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652F92">
        <w:rPr>
          <w:rFonts w:asciiTheme="minorHAnsi" w:hAnsiTheme="minorHAnsi"/>
          <w:b/>
          <w:i/>
          <w:sz w:val="24"/>
          <w:szCs w:val="24"/>
          <w:lang w:val="el-GR"/>
        </w:rPr>
        <w:t xml:space="preserve">Ο οικονομικός φορέας πρέπει να συμπληρώσει αυτό το πεδίο </w:t>
      </w:r>
      <w:r w:rsidRPr="00652F92">
        <w:rPr>
          <w:rFonts w:asciiTheme="minorHAnsi" w:hAnsiTheme="minorHAnsi"/>
          <w:b/>
          <w:sz w:val="24"/>
          <w:szCs w:val="24"/>
          <w:u w:val="single"/>
          <w:lang w:val="el-GR"/>
        </w:rPr>
        <w:t>μόνο</w:t>
      </w:r>
      <w:r w:rsidRPr="00652F92">
        <w:rPr>
          <w:rFonts w:asciiTheme="minorHAnsi" w:hAnsiTheme="minorHAnsi"/>
          <w:b/>
          <w:i/>
          <w:sz w:val="24"/>
          <w:szCs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52F92">
        <w:rPr>
          <w:rFonts w:asciiTheme="minorHAnsi" w:hAnsiTheme="minorHAnsi"/>
          <w:b/>
          <w:i/>
          <w:sz w:val="24"/>
          <w:szCs w:val="24"/>
        </w:rPr>
        <w:t>a</w:t>
      </w:r>
      <w:r w:rsidRPr="00652F92">
        <w:rPr>
          <w:rFonts w:asciiTheme="minorHAnsi" w:hAnsiTheme="minorHAnsi"/>
          <w:b/>
          <w:i/>
          <w:sz w:val="24"/>
          <w:szCs w:val="24"/>
          <w:lang w:val="el-GR"/>
        </w:rPr>
        <w:t xml:space="preserve"> του Μέρους Ι</w:t>
      </w:r>
      <w:r w:rsidRPr="00652F92">
        <w:rPr>
          <w:rFonts w:asciiTheme="minorHAnsi" w:hAnsiTheme="minorHAnsi"/>
          <w:b/>
          <w:i/>
          <w:sz w:val="24"/>
          <w:szCs w:val="24"/>
        </w:rPr>
        <w:t>V</w:t>
      </w:r>
      <w:r w:rsidRPr="00652F92">
        <w:rPr>
          <w:rFonts w:asciiTheme="minorHAnsi" w:hAnsiTheme="minorHAnsi"/>
          <w:b/>
          <w:i/>
          <w:sz w:val="24"/>
          <w:szCs w:val="24"/>
          <w:lang w:val="el-GR"/>
        </w:rPr>
        <w:t xml:space="preserve"> χωρίς να υποχρεούται να συμπληρώσει οποιαδήποτε άλλη ενότητα του Μέρους Ι</w:t>
      </w:r>
      <w:r w:rsidRPr="00652F92">
        <w:rPr>
          <w:rFonts w:asciiTheme="minorHAnsi" w:hAnsiTheme="minorHAnsi"/>
          <w:b/>
          <w:i/>
          <w:sz w:val="24"/>
          <w:szCs w:val="24"/>
        </w:rPr>
        <w:t>V</w:t>
      </w:r>
      <w:r w:rsidRPr="00652F92">
        <w:rPr>
          <w:rFonts w:asciiTheme="minorHAnsi" w:hAnsiTheme="minorHAnsi"/>
          <w:b/>
          <w:i/>
          <w:sz w:val="24"/>
          <w:szCs w:val="24"/>
          <w:lang w:val="el-GR"/>
        </w:rPr>
        <w:t>:</w:t>
      </w:r>
    </w:p>
    <w:tbl>
      <w:tblPr>
        <w:tblW w:w="0" w:type="auto"/>
        <w:tblInd w:w="108" w:type="dxa"/>
        <w:tblLayout w:type="fixed"/>
        <w:tblLook w:val="0000"/>
      </w:tblPr>
      <w:tblGrid>
        <w:gridCol w:w="4479"/>
        <w:gridCol w:w="4510"/>
      </w:tblGrid>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i/>
                <w:sz w:val="24"/>
                <w:szCs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proofErr w:type="spellStart"/>
            <w:r w:rsidRPr="00652F92">
              <w:rPr>
                <w:rFonts w:asciiTheme="minorHAnsi" w:hAnsiTheme="minorHAnsi"/>
                <w:b/>
                <w:i/>
                <w:sz w:val="24"/>
                <w:szCs w:val="24"/>
              </w:rPr>
              <w:t>Απάντηση</w:t>
            </w:r>
            <w:proofErr w:type="spellEnd"/>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tc>
      </w:tr>
    </w:tbl>
    <w:p w:rsidR="001C3138" w:rsidRPr="00652F92" w:rsidRDefault="001C3138" w:rsidP="001C3138">
      <w:pPr>
        <w:pStyle w:val="SectionTitle"/>
        <w:rPr>
          <w:rFonts w:asciiTheme="minorHAnsi" w:hAnsiTheme="minorHAnsi"/>
          <w:sz w:val="24"/>
          <w:szCs w:val="24"/>
        </w:rPr>
      </w:pPr>
    </w:p>
    <w:p w:rsidR="001C3138" w:rsidRPr="00652F92" w:rsidRDefault="001C3138" w:rsidP="001C3138">
      <w:pPr>
        <w:jc w:val="center"/>
        <w:rPr>
          <w:rFonts w:asciiTheme="minorHAnsi" w:hAnsiTheme="minorHAnsi"/>
          <w:sz w:val="24"/>
          <w:szCs w:val="24"/>
        </w:rPr>
      </w:pPr>
      <w:r w:rsidRPr="00652F92">
        <w:rPr>
          <w:rFonts w:asciiTheme="minorHAnsi" w:hAnsiTheme="minorHAnsi"/>
          <w:b/>
          <w:bCs/>
          <w:sz w:val="24"/>
          <w:szCs w:val="24"/>
        </w:rPr>
        <w:t xml:space="preserve">Α: </w:t>
      </w:r>
      <w:proofErr w:type="spellStart"/>
      <w:r w:rsidRPr="00652F92">
        <w:rPr>
          <w:rFonts w:asciiTheme="minorHAnsi" w:hAnsiTheme="minorHAnsi"/>
          <w:b/>
          <w:bCs/>
          <w:sz w:val="24"/>
          <w:szCs w:val="24"/>
        </w:rPr>
        <w:t>Καταλληλότητα</w:t>
      </w:r>
      <w:proofErr w:type="spellEnd"/>
    </w:p>
    <w:p w:rsidR="001C3138" w:rsidRPr="00652F9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652F92">
        <w:rPr>
          <w:rFonts w:asciiTheme="minorHAnsi" w:hAnsiTheme="minorHAnsi"/>
          <w:b/>
          <w:i/>
          <w:sz w:val="24"/>
          <w:szCs w:val="24"/>
          <w:lang w:val="el-GR"/>
        </w:rPr>
        <w:t xml:space="preserve">Ο οικονομικός φορέας πρέπει να  παράσχει πληροφορίες </w:t>
      </w:r>
      <w:r w:rsidRPr="00652F92">
        <w:rPr>
          <w:rFonts w:asciiTheme="minorHAnsi" w:hAnsiTheme="minorHAnsi"/>
          <w:b/>
          <w:i/>
          <w:sz w:val="24"/>
          <w:szCs w:val="24"/>
          <w:u w:val="single"/>
          <w:lang w:val="el-GR"/>
        </w:rPr>
        <w:t>μόνον</w:t>
      </w:r>
      <w:r w:rsidRPr="00652F92">
        <w:rPr>
          <w:rFonts w:asciiTheme="minorHAnsi" w:hAnsiTheme="minorHAnsi"/>
          <w:b/>
          <w:i/>
          <w:sz w:val="24"/>
          <w:szCs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rPr>
            </w:pPr>
            <w:proofErr w:type="spellStart"/>
            <w:r w:rsidRPr="00652F92">
              <w:rPr>
                <w:rFonts w:asciiTheme="minorHAnsi" w:hAnsiTheme="minorHAnsi"/>
                <w:b/>
                <w:i/>
                <w:sz w:val="24"/>
                <w:szCs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proofErr w:type="spellStart"/>
            <w:r w:rsidRPr="00652F92">
              <w:rPr>
                <w:rFonts w:asciiTheme="minorHAnsi" w:hAnsiTheme="minorHAnsi"/>
                <w:b/>
                <w:i/>
                <w:sz w:val="24"/>
                <w:szCs w:val="24"/>
              </w:rPr>
              <w:t>Απάντηση</w:t>
            </w:r>
            <w:proofErr w:type="spellEnd"/>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1) Ο οικονομικός φορέας είναι εγγεγραμμένος στα σχετικά επαγγελματικά ή εμπορικά μητρώα</w:t>
            </w:r>
            <w:r w:rsidRPr="00652F92">
              <w:rPr>
                <w:rFonts w:asciiTheme="minorHAnsi" w:hAnsiTheme="minorHAnsi"/>
                <w:sz w:val="24"/>
                <w:szCs w:val="24"/>
                <w:lang w:val="el-GR"/>
              </w:rPr>
              <w:t xml:space="preserve"> που τηρούνται στην Ελλάδα ή στο κράτος μέλος εγκατάστασής</w:t>
            </w:r>
            <w:r w:rsidRPr="00652F92">
              <w:rPr>
                <w:rStyle w:val="10"/>
                <w:rFonts w:asciiTheme="minorHAnsi" w:hAnsiTheme="minorHAnsi"/>
                <w:sz w:val="24"/>
                <w:szCs w:val="24"/>
              </w:rPr>
              <w:endnoteReference w:id="34"/>
            </w:r>
            <w:r w:rsidRPr="00652F92">
              <w:rPr>
                <w:rFonts w:asciiTheme="minorHAnsi" w:hAnsiTheme="minorHAnsi"/>
                <w:sz w:val="24"/>
                <w:szCs w:val="24"/>
                <w:lang w:val="el-GR"/>
              </w:rPr>
              <w:t>; του:</w:t>
            </w: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w:t>
            </w:r>
          </w:p>
          <w:p w:rsidR="001C3138" w:rsidRPr="00652F92" w:rsidRDefault="001C3138" w:rsidP="005E0EC4">
            <w:pPr>
              <w:rPr>
                <w:rFonts w:asciiTheme="minorHAnsi" w:hAnsiTheme="minorHAnsi"/>
                <w:i/>
                <w:sz w:val="24"/>
                <w:szCs w:val="24"/>
                <w:lang w:val="el-GR"/>
              </w:rPr>
            </w:pPr>
          </w:p>
          <w:p w:rsidR="001C3138" w:rsidRPr="00652F92" w:rsidRDefault="001C3138" w:rsidP="005E0EC4">
            <w:pPr>
              <w:rPr>
                <w:rFonts w:asciiTheme="minorHAnsi" w:hAnsiTheme="minorHAnsi"/>
                <w:i/>
                <w:sz w:val="24"/>
                <w:szCs w:val="24"/>
                <w:lang w:val="el-GR"/>
              </w:rPr>
            </w:pPr>
          </w:p>
          <w:p w:rsidR="001C3138" w:rsidRPr="00652F92" w:rsidRDefault="001C3138" w:rsidP="005E0EC4">
            <w:pPr>
              <w:rPr>
                <w:rFonts w:asciiTheme="minorHAnsi" w:hAnsiTheme="minorHAnsi"/>
                <w: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 xml:space="preserve">(διαδικτυακή διεύθυνση, αρχή ή φορέας έκδοσης, επακριβή στοιχεία αναφοράς των εγγράφων): </w:t>
            </w:r>
          </w:p>
          <w:p w:rsidR="001C3138" w:rsidRPr="00652F92" w:rsidRDefault="001C3138" w:rsidP="005E0EC4">
            <w:pPr>
              <w:rPr>
                <w:rFonts w:asciiTheme="minorHAnsi" w:hAnsiTheme="minorHAnsi"/>
                <w:sz w:val="24"/>
                <w:szCs w:val="24"/>
              </w:rPr>
            </w:pPr>
            <w:r w:rsidRPr="00652F92">
              <w:rPr>
                <w:rFonts w:asciiTheme="minorHAnsi" w:hAnsiTheme="minorHAnsi"/>
                <w:i/>
                <w:sz w:val="24"/>
                <w:szCs w:val="24"/>
              </w:rPr>
              <w:t>[……][……][……]</w:t>
            </w:r>
          </w:p>
        </w:tc>
      </w:tr>
      <w:tr w:rsidR="001C3138" w:rsidRPr="001D31FB" w:rsidTr="005E0EC4">
        <w:trPr>
          <w:trHeight w:val="1018"/>
        </w:trPr>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2) Για συμβάσεις υπηρεσιών:</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Χρειάζεται ειδική </w:t>
            </w:r>
            <w:r w:rsidRPr="00652F92">
              <w:rPr>
                <w:rFonts w:asciiTheme="minorHAnsi" w:hAnsiTheme="minorHAnsi"/>
                <w:b/>
                <w:sz w:val="24"/>
                <w:szCs w:val="24"/>
                <w:lang w:val="el-GR"/>
              </w:rPr>
              <w:t>έγκριση ή να είναι ο οικονομικός φορέας μέλος</w:t>
            </w:r>
            <w:r w:rsidRPr="00652F92">
              <w:rPr>
                <w:rFonts w:asciiTheme="minorHAnsi" w:hAnsiTheme="minorHAnsi"/>
                <w:sz w:val="24"/>
                <w:szCs w:val="24"/>
                <w:lang w:val="el-GR"/>
              </w:rPr>
              <w:t xml:space="preserve"> συγκεκριμένου οργανισμού για να έχει τη δυνατότητα να παράσχει τις σχετικές υπηρεσίες στη χώρα εγκατάστασής του</w:t>
            </w: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snapToGrid w:val="0"/>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Ναι [] Όχι</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Εάν ναι, διευκρινίστε για ποια πρόκειται και δηλώστε αν τη διαθέτει ο οικονομικός φορέας: </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 [] Ναι [] Όχι</w:t>
            </w:r>
          </w:p>
          <w:p w:rsidR="001C3138" w:rsidRPr="00652F9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652F92">
              <w:rPr>
                <w:rFonts w:asciiTheme="minorHAnsi" w:hAnsiTheme="minorHAnsi"/>
                <w:i/>
                <w:sz w:val="24"/>
                <w:szCs w:val="24"/>
                <w:lang w:val="el-GR"/>
              </w:rPr>
              <w:t>(διαδικτυακή διεύθυνση, αρχή ή φορέας έκδοσης, επακριβή στοιχεία αναφοράς των εγγράφων): [……][……][……]</w:t>
            </w:r>
          </w:p>
        </w:tc>
      </w:tr>
    </w:tbl>
    <w:p w:rsidR="001C3138" w:rsidRPr="00DA2D12" w:rsidRDefault="001C3138" w:rsidP="001C3138">
      <w:pPr>
        <w:jc w:val="center"/>
        <w:rPr>
          <w:rFonts w:asciiTheme="minorHAnsi" w:hAnsiTheme="minorHAnsi"/>
          <w:b/>
          <w:bCs/>
          <w:sz w:val="24"/>
          <w:szCs w:val="24"/>
          <w:lang w:val="el-GR"/>
        </w:rPr>
      </w:pPr>
    </w:p>
    <w:p w:rsidR="001C3138" w:rsidRPr="00DA2D12" w:rsidRDefault="001C3138" w:rsidP="001C3138">
      <w:pPr>
        <w:jc w:val="center"/>
        <w:rPr>
          <w:rFonts w:asciiTheme="minorHAnsi" w:hAnsiTheme="minorHAnsi"/>
          <w:b/>
          <w:bCs/>
          <w:sz w:val="24"/>
          <w:szCs w:val="24"/>
          <w:lang w:val="el-GR"/>
        </w:rPr>
      </w:pPr>
    </w:p>
    <w:p w:rsidR="001C3138" w:rsidRPr="00DA2D12" w:rsidRDefault="001C3138" w:rsidP="001C3138">
      <w:pPr>
        <w:pageBreakBefore/>
        <w:jc w:val="center"/>
        <w:rPr>
          <w:rFonts w:asciiTheme="minorHAnsi" w:hAnsiTheme="minorHAnsi"/>
          <w:sz w:val="24"/>
          <w:szCs w:val="24"/>
          <w:lang w:val="el-GR"/>
        </w:rPr>
      </w:pPr>
      <w:r w:rsidRPr="00DA2D12">
        <w:rPr>
          <w:rFonts w:asciiTheme="minorHAnsi" w:hAnsiTheme="minorHAnsi"/>
          <w:b/>
          <w:bCs/>
          <w:sz w:val="24"/>
          <w:szCs w:val="24"/>
          <w:lang w:val="el-GR"/>
        </w:rPr>
        <w:lastRenderedPageBreak/>
        <w:t>Β: Οικονομική και χρηματοοικονομική επάρκεια</w:t>
      </w:r>
    </w:p>
    <w:p w:rsidR="001C3138" w:rsidRPr="00DA2D12" w:rsidRDefault="001C3138" w:rsidP="0085611F">
      <w:pPr>
        <w:pBdr>
          <w:top w:val="single" w:sz="4" w:space="1" w:color="000000"/>
          <w:left w:val="single" w:sz="4" w:space="4" w:color="000000"/>
          <w:bottom w:val="single" w:sz="4" w:space="1" w:color="000000"/>
          <w:right w:val="single" w:sz="4" w:space="0" w:color="000000"/>
        </w:pBdr>
        <w:shd w:val="clear" w:color="auto" w:fill="BFBFBF"/>
        <w:rPr>
          <w:rFonts w:asciiTheme="minorHAnsi" w:hAnsiTheme="minorHAnsi"/>
          <w:sz w:val="24"/>
          <w:szCs w:val="24"/>
          <w:lang w:val="el-GR"/>
        </w:rPr>
      </w:pPr>
      <w:r w:rsidRPr="00DA2D12">
        <w:rPr>
          <w:rFonts w:asciiTheme="minorHAnsi" w:hAnsiTheme="minorHAnsi"/>
          <w:b/>
          <w:i/>
          <w:sz w:val="24"/>
          <w:szCs w:val="24"/>
          <w:lang w:val="el-GR"/>
        </w:rPr>
        <w:t xml:space="preserve">Ο οικονομικός φορέας πρέπει να παράσχει πληροφορίες </w:t>
      </w:r>
      <w:r w:rsidRPr="00DA2D12">
        <w:rPr>
          <w:rFonts w:asciiTheme="minorHAnsi" w:hAnsiTheme="minorHAnsi"/>
          <w:b/>
          <w:sz w:val="24"/>
          <w:szCs w:val="24"/>
          <w:u w:val="single"/>
          <w:lang w:val="el-GR"/>
        </w:rPr>
        <w:t>μόνον</w:t>
      </w:r>
      <w:r w:rsidRPr="00DA2D12">
        <w:rPr>
          <w:rFonts w:asciiTheme="minorHAnsi" w:hAnsiTheme="minorHAnsi"/>
          <w:b/>
          <w:i/>
          <w:sz w:val="24"/>
          <w:szCs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Οικονομική</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και</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χρηματοοικονομική</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1α) Ο («γενικός») </w:t>
            </w:r>
            <w:r w:rsidRPr="00DA2D12">
              <w:rPr>
                <w:rFonts w:asciiTheme="minorHAnsi" w:hAnsiTheme="minorHAnsi"/>
                <w:b/>
                <w:sz w:val="24"/>
                <w:szCs w:val="24"/>
                <w:lang w:val="el-GR"/>
              </w:rPr>
              <w:t>ετήσιος κύκλος εργασιών</w:t>
            </w:r>
            <w:r w:rsidRPr="00DA2D12">
              <w:rPr>
                <w:rFonts w:asciiTheme="minorHAnsi" w:hAnsiTheme="minorHAnsi"/>
                <w:sz w:val="24"/>
                <w:szCs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A2D12">
              <w:rPr>
                <w:rFonts w:asciiTheme="minorHAnsi" w:hAnsiTheme="minorHAnsi"/>
                <w:b/>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b/>
                <w:bCs/>
                <w:sz w:val="24"/>
                <w:szCs w:val="24"/>
                <w:lang w:val="el-GR"/>
              </w:rPr>
              <w:t>και/ή,</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1β) Ο </w:t>
            </w:r>
            <w:r w:rsidRPr="00DA2D12">
              <w:rPr>
                <w:rFonts w:asciiTheme="minorHAnsi" w:hAnsiTheme="minorHAnsi"/>
                <w:b/>
                <w:sz w:val="24"/>
                <w:szCs w:val="24"/>
                <w:lang w:val="el-GR"/>
              </w:rPr>
              <w:t>μέσος</w:t>
            </w:r>
            <w:r w:rsidRPr="00DA2D12">
              <w:rPr>
                <w:rFonts w:asciiTheme="minorHAnsi" w:hAnsiTheme="minorHAnsi"/>
                <w:sz w:val="24"/>
                <w:szCs w:val="24"/>
                <w:lang w:val="el-GR"/>
              </w:rPr>
              <w:t xml:space="preserve"> ετήσιος </w:t>
            </w:r>
            <w:r w:rsidRPr="00DA2D12">
              <w:rPr>
                <w:rFonts w:asciiTheme="minorHAnsi" w:hAnsiTheme="minorHAnsi"/>
                <w:b/>
                <w:sz w:val="24"/>
                <w:szCs w:val="24"/>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A2D12">
              <w:rPr>
                <w:rStyle w:val="ad"/>
                <w:rFonts w:asciiTheme="minorHAnsi" w:hAnsiTheme="minorHAnsi"/>
                <w:sz w:val="24"/>
                <w:szCs w:val="24"/>
              </w:rPr>
              <w:endnoteReference w:id="35"/>
            </w:r>
            <w:r w:rsidRPr="00DA2D12">
              <w:rPr>
                <w:rFonts w:asciiTheme="minorHAnsi" w:hAnsiTheme="minorHAnsi"/>
                <w:b/>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έτος: [……] κύκλος εργασιών:[……][…]νόμισμα</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έτος: [……] κύκλος εργασιών:[……][…]νόμισμα</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έτος: [……] κύκλος εργασιών:[……][…]νόμισμα</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(αριθμός ετών, μέσος κύκλος εργασιών)</w:t>
            </w:r>
            <w:r w:rsidRPr="00DA2D12">
              <w:rPr>
                <w:rFonts w:asciiTheme="minorHAnsi" w:hAnsiTheme="minorHAnsi"/>
                <w:b/>
                <w:sz w:val="24"/>
                <w:szCs w:val="24"/>
                <w:lang w:val="el-GR"/>
              </w:rPr>
              <w:t>:</w:t>
            </w:r>
            <w:r w:rsidRPr="00DA2D12">
              <w:rPr>
                <w:rFonts w:asciiTheme="minorHAnsi" w:hAnsiTheme="minorHAnsi"/>
                <w:sz w:val="24"/>
                <w:szCs w:val="24"/>
                <w:lang w:val="el-GR"/>
              </w:rPr>
              <w:t xml:space="preserve">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[……],[……][…]νόμισμα</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 xml:space="preserve">(διαδικτυακή διεύθυνση, αρχή ή φορέας έκδοσης, επακριβή στοιχεία αναφοράς των εγγράφων): </w:t>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2α) Ο ετήσιος («ειδικός») </w:t>
            </w:r>
            <w:r w:rsidRPr="00DA2D12">
              <w:rPr>
                <w:rFonts w:asciiTheme="minorHAnsi" w:hAnsiTheme="minorHAnsi"/>
                <w:b/>
                <w:sz w:val="24"/>
                <w:szCs w:val="24"/>
                <w:lang w:val="el-GR"/>
              </w:rPr>
              <w:t>κύκλος εργασιών του οικονομικού φορέα στον επιχειρηματικό τομέα που καλύπτεται από τη σύμβαση</w:t>
            </w:r>
            <w:r w:rsidRPr="00DA2D12">
              <w:rPr>
                <w:rFonts w:asciiTheme="minorHAnsi" w:hAnsiTheme="minorHAnsi"/>
                <w:sz w:val="24"/>
                <w:szCs w:val="24"/>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C3138" w:rsidRPr="00DA2D12" w:rsidRDefault="001C3138" w:rsidP="005E0EC4">
            <w:pPr>
              <w:rPr>
                <w:rFonts w:asciiTheme="minorHAnsi" w:hAnsiTheme="minorHAnsi"/>
                <w:sz w:val="24"/>
                <w:szCs w:val="24"/>
                <w:lang w:val="el-GR"/>
              </w:rPr>
            </w:pPr>
            <w:r w:rsidRPr="00DA2D12">
              <w:rPr>
                <w:rFonts w:asciiTheme="minorHAnsi" w:hAnsiTheme="minorHAnsi"/>
                <w:b/>
                <w:bCs/>
                <w:sz w:val="24"/>
                <w:szCs w:val="24"/>
                <w:lang w:val="el-GR"/>
              </w:rPr>
              <w:t>και/ή,</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2β) Ο </w:t>
            </w:r>
            <w:r w:rsidRPr="00DA2D12">
              <w:rPr>
                <w:rFonts w:asciiTheme="minorHAnsi" w:hAnsiTheme="minorHAnsi"/>
                <w:b/>
                <w:sz w:val="24"/>
                <w:szCs w:val="24"/>
                <w:lang w:val="el-GR"/>
              </w:rPr>
              <w:t>μέσος</w:t>
            </w:r>
            <w:r w:rsidRPr="00DA2D12">
              <w:rPr>
                <w:rFonts w:asciiTheme="minorHAnsi" w:hAnsiTheme="minorHAnsi"/>
                <w:sz w:val="24"/>
                <w:szCs w:val="24"/>
                <w:lang w:val="el-GR"/>
              </w:rPr>
              <w:t xml:space="preserve"> ετήσιος </w:t>
            </w:r>
            <w:r w:rsidRPr="00DA2D12">
              <w:rPr>
                <w:rFonts w:asciiTheme="minorHAnsi" w:hAnsiTheme="minorHAnsi"/>
                <w:b/>
                <w:sz w:val="24"/>
                <w:szCs w:val="24"/>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A2D12">
              <w:rPr>
                <w:rStyle w:val="10"/>
                <w:rFonts w:asciiTheme="minorHAnsi" w:hAnsiTheme="minorHAnsi"/>
                <w:sz w:val="24"/>
                <w:szCs w:val="24"/>
              </w:rPr>
              <w:endnoteReference w:id="36"/>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έτος: [……] κύκλος εργασιών: [……][…] νόμισμα</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έτος: [……] κύκλος εργασιών: [……][…] νόμισμα</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έτος: [……] κύκλος εργασιών: [……][…] νόμισμα</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(αριθμός ετών, μέσος κύκλος εργασιών)</w:t>
            </w:r>
            <w:r w:rsidRPr="00DA2D12">
              <w:rPr>
                <w:rFonts w:asciiTheme="minorHAnsi" w:hAnsiTheme="minorHAnsi"/>
                <w:b/>
                <w:sz w:val="24"/>
                <w:szCs w:val="24"/>
                <w:lang w:val="el-GR"/>
              </w:rPr>
              <w:t>:</w:t>
            </w:r>
            <w:r w:rsidRPr="00DA2D12">
              <w:rPr>
                <w:rFonts w:asciiTheme="minorHAnsi" w:hAnsiTheme="minorHAnsi"/>
                <w:sz w:val="24"/>
                <w:szCs w:val="24"/>
                <w:lang w:val="el-GR"/>
              </w:rPr>
              <w:t xml:space="preserve"> </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νόμισμα</w:t>
            </w: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 xml:space="preserve">(διαδικτυακή διεύθυνση, αρχή ή φορέας έκδοσης, επακριβή στοιχεία αναφοράς των εγγράφων): </w:t>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DA2D12">
              <w:rPr>
                <w:rFonts w:asciiTheme="minorHAnsi" w:hAnsiTheme="minorHAnsi"/>
                <w:sz w:val="24"/>
                <w:szCs w:val="24"/>
                <w:lang w:val="el-GR"/>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DA2D12">
              <w:rPr>
                <w:rFonts w:asciiTheme="minorHAnsi" w:hAnsiTheme="minorHAnsi"/>
                <w:sz w:val="24"/>
                <w:szCs w:val="24"/>
              </w:rPr>
              <w:lastRenderedPageBreak/>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lastRenderedPageBreak/>
              <w:t>4)Όσον αφορά τις χρηματοοικονομικές αναλογίες</w:t>
            </w:r>
            <w:r w:rsidRPr="00DA2D12">
              <w:rPr>
                <w:rStyle w:val="10"/>
                <w:rFonts w:asciiTheme="minorHAnsi" w:hAnsiTheme="minorHAnsi"/>
                <w:sz w:val="24"/>
                <w:szCs w:val="24"/>
              </w:rPr>
              <w:endnoteReference w:id="37"/>
            </w:r>
            <w:r w:rsidRPr="00DA2D12">
              <w:rPr>
                <w:rFonts w:asciiTheme="minorHAnsi" w:hAnsiTheme="minorHAnsi"/>
                <w:sz w:val="24"/>
                <w:szCs w:val="24"/>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sz w:val="24"/>
                <w:szCs w:val="24"/>
                <w:lang w:val="el-GR"/>
              </w:rPr>
              <w:t xml:space="preserve">(προσδιορισμός της απαιτούμενης αναλογίας-αναλογία μεταξύ </w:t>
            </w:r>
            <w:r w:rsidRPr="00DA2D12">
              <w:rPr>
                <w:rFonts w:asciiTheme="minorHAnsi" w:hAnsiTheme="minorHAnsi"/>
                <w:sz w:val="24"/>
                <w:szCs w:val="24"/>
              </w:rPr>
              <w:t>x</w:t>
            </w:r>
            <w:r w:rsidRPr="00DA2D12">
              <w:rPr>
                <w:rFonts w:asciiTheme="minorHAnsi" w:hAnsiTheme="minorHAnsi"/>
                <w:sz w:val="24"/>
                <w:szCs w:val="24"/>
                <w:lang w:val="el-GR"/>
              </w:rPr>
              <w:t xml:space="preserve"> και </w:t>
            </w:r>
            <w:r w:rsidRPr="00DA2D12">
              <w:rPr>
                <w:rFonts w:asciiTheme="minorHAnsi" w:hAnsiTheme="minorHAnsi"/>
                <w:sz w:val="24"/>
                <w:szCs w:val="24"/>
              </w:rPr>
              <w:t>y</w:t>
            </w:r>
            <w:r w:rsidRPr="00DA2D12">
              <w:rPr>
                <w:rStyle w:val="10"/>
                <w:rFonts w:asciiTheme="minorHAnsi" w:hAnsiTheme="minorHAnsi"/>
                <w:sz w:val="24"/>
                <w:szCs w:val="24"/>
              </w:rPr>
              <w:endnoteReference w:id="38"/>
            </w:r>
            <w:r w:rsidRPr="00DA2D12">
              <w:rPr>
                <w:rFonts w:asciiTheme="minorHAnsi" w:hAnsiTheme="minorHAnsi"/>
                <w:sz w:val="24"/>
                <w:szCs w:val="24"/>
                <w:lang w:val="el-GR"/>
              </w:rPr>
              <w:t xml:space="preserve"> -και η αντίστοιχη αξία)</w:t>
            </w: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sz w:val="24"/>
                <w:szCs w:val="24"/>
                <w:lang w:val="el-GR"/>
              </w:rPr>
            </w:pPr>
          </w:p>
          <w:p w:rsidR="001C3138" w:rsidRPr="00DA2D12" w:rsidRDefault="001C3138" w:rsidP="005E0EC4">
            <w:pPr>
              <w:snapToGrid w:val="0"/>
              <w:rPr>
                <w:rFonts w:asciiTheme="minorHAnsi" w:hAnsiTheme="minorHAnsi"/>
                <w:i/>
                <w:sz w:val="24"/>
                <w:szCs w:val="24"/>
                <w:lang w:val="el-GR"/>
              </w:rPr>
            </w:pPr>
          </w:p>
          <w:p w:rsidR="001C3138" w:rsidRPr="00DA2D12" w:rsidRDefault="001C3138" w:rsidP="005E0EC4">
            <w:pPr>
              <w:snapToGrid w:val="0"/>
              <w:rPr>
                <w:rFonts w:asciiTheme="minorHAnsi" w:hAnsiTheme="minorHAnsi"/>
                <w:sz w:val="24"/>
                <w:szCs w:val="24"/>
                <w:lang w:val="el-GR"/>
              </w:rPr>
            </w:pPr>
            <w:r w:rsidRPr="00DA2D12">
              <w:rPr>
                <w:rFonts w:asciiTheme="minorHAnsi" w:hAnsiTheme="minorHAnsi"/>
                <w:i/>
                <w:sz w:val="24"/>
                <w:szCs w:val="24"/>
                <w:lang w:val="el-GR"/>
              </w:rPr>
              <w:t xml:space="preserve">(διαδικτυακή διεύθυνση, αρχή ή φορέας έκδοσης, επακριβή στοιχεία αναφοράς των εγγράφων): </w:t>
            </w:r>
          </w:p>
          <w:p w:rsidR="001C3138" w:rsidRPr="00DA2D12" w:rsidRDefault="001C3138" w:rsidP="005E0EC4">
            <w:pPr>
              <w:snapToGrid w:val="0"/>
              <w:rPr>
                <w:rFonts w:asciiTheme="minorHAnsi" w:hAnsiTheme="minorHAnsi"/>
                <w:sz w:val="24"/>
                <w:szCs w:val="24"/>
              </w:rPr>
            </w:pPr>
            <w:r w:rsidRPr="00DA2D12">
              <w:rPr>
                <w:rFonts w:asciiTheme="minorHAnsi" w:hAnsiTheme="minorHAnsi"/>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5) Το ασφαλισμένο ποσό στην </w:t>
            </w:r>
            <w:r w:rsidRPr="00DA2D12">
              <w:rPr>
                <w:rFonts w:asciiTheme="minorHAnsi" w:hAnsiTheme="minorHAnsi"/>
                <w:b/>
                <w:sz w:val="24"/>
                <w:szCs w:val="24"/>
                <w:lang w:val="el-GR"/>
              </w:rPr>
              <w:t>ασφαλιστική κάλυψη επαγγελματικών κινδύνων</w:t>
            </w:r>
            <w:r w:rsidRPr="00DA2D12">
              <w:rPr>
                <w:rFonts w:asciiTheme="minorHAnsi" w:hAnsiTheme="minorHAnsi"/>
                <w:sz w:val="24"/>
                <w:szCs w:val="24"/>
                <w:lang w:val="el-GR"/>
              </w:rPr>
              <w:t xml:space="preserve"> του οικονομικού φορέα είναι το εξής:</w:t>
            </w: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[……][…]νόμισμα</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 xml:space="preserve">(διαδικτυακή διεύθυνση, αρχή ή φορέας έκδοσης, επακριβή στοιχεία αναφοράς των εγγράφων): </w:t>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6) Όσον αφορά τις </w:t>
            </w:r>
            <w:r w:rsidRPr="00DA2D12">
              <w:rPr>
                <w:rFonts w:asciiTheme="minorHAnsi" w:hAnsiTheme="minorHAnsi"/>
                <w:b/>
                <w:sz w:val="24"/>
                <w:szCs w:val="24"/>
                <w:lang w:val="el-GR"/>
              </w:rPr>
              <w:t>λοιπές οικονομικές ή χρηματοοικονομικές απαιτήσεις,</w:t>
            </w:r>
            <w:r w:rsidRPr="00DA2D12">
              <w:rPr>
                <w:rFonts w:asciiTheme="minorHAnsi" w:hAnsiTheme="minorHAnsi"/>
                <w:sz w:val="24"/>
                <w:szCs w:val="24"/>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 xml:space="preserve">Εάν η σχετική τεκμηρίωση που </w:t>
            </w:r>
            <w:r w:rsidRPr="00DA2D12">
              <w:rPr>
                <w:rFonts w:asciiTheme="minorHAnsi" w:hAnsiTheme="minorHAnsi"/>
                <w:b/>
                <w:i/>
                <w:sz w:val="24"/>
                <w:szCs w:val="24"/>
                <w:lang w:val="el-GR"/>
              </w:rPr>
              <w:t>ενδέχεται</w:t>
            </w:r>
            <w:r w:rsidRPr="00DA2D12">
              <w:rPr>
                <w:rFonts w:asciiTheme="minorHAnsi" w:hAnsiTheme="minorHAnsi"/>
                <w:i/>
                <w:sz w:val="24"/>
                <w:szCs w:val="24"/>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 xml:space="preserve">(διαδικτυακή διεύθυνση, αρχή ή φορέας έκδοσης, επακριβή στοιχεία αναφοράς των εγγράφων): </w:t>
            </w:r>
          </w:p>
          <w:p w:rsidR="001C3138" w:rsidRPr="00DA2D12" w:rsidRDefault="001C3138" w:rsidP="005E0EC4">
            <w:pPr>
              <w:rPr>
                <w:rFonts w:asciiTheme="minorHAnsi" w:hAnsiTheme="minorHAnsi"/>
                <w:sz w:val="24"/>
                <w:szCs w:val="24"/>
              </w:rPr>
            </w:pPr>
            <w:r w:rsidRPr="00DA2D12">
              <w:rPr>
                <w:rFonts w:asciiTheme="minorHAnsi" w:hAnsiTheme="minorHAnsi"/>
                <w:i/>
                <w:sz w:val="24"/>
                <w:szCs w:val="24"/>
              </w:rPr>
              <w:t>[……][……][……]</w:t>
            </w:r>
          </w:p>
        </w:tc>
      </w:tr>
    </w:tbl>
    <w:p w:rsidR="001C3138" w:rsidRPr="00DA2D12" w:rsidRDefault="001C3138" w:rsidP="001C3138">
      <w:pPr>
        <w:pStyle w:val="SectionTitle"/>
        <w:ind w:firstLine="0"/>
        <w:rPr>
          <w:rFonts w:asciiTheme="minorHAnsi" w:hAnsiTheme="minorHAnsi"/>
          <w:sz w:val="24"/>
          <w:szCs w:val="24"/>
        </w:rPr>
      </w:pPr>
    </w:p>
    <w:p w:rsidR="001C3138" w:rsidRPr="00DA2D12" w:rsidRDefault="001C3138" w:rsidP="001C3138">
      <w:pPr>
        <w:pageBreakBefore/>
        <w:jc w:val="center"/>
        <w:rPr>
          <w:rFonts w:asciiTheme="minorHAnsi" w:hAnsiTheme="minorHAnsi"/>
          <w:sz w:val="24"/>
          <w:szCs w:val="24"/>
        </w:rPr>
      </w:pPr>
      <w:r w:rsidRPr="00DA2D12">
        <w:rPr>
          <w:rFonts w:asciiTheme="minorHAnsi" w:hAnsiTheme="minorHAnsi"/>
          <w:b/>
          <w:bCs/>
          <w:sz w:val="24"/>
          <w:szCs w:val="24"/>
        </w:rPr>
        <w:lastRenderedPageBreak/>
        <w:t xml:space="preserve">Γ: </w:t>
      </w:r>
      <w:proofErr w:type="spellStart"/>
      <w:r w:rsidRPr="00DA2D12">
        <w:rPr>
          <w:rFonts w:asciiTheme="minorHAnsi" w:hAnsiTheme="minorHAnsi"/>
          <w:b/>
          <w:bCs/>
          <w:sz w:val="24"/>
          <w:szCs w:val="24"/>
        </w:rPr>
        <w:t>Τεχνική</w:t>
      </w:r>
      <w:proofErr w:type="spellEnd"/>
      <w:r w:rsidRPr="00DA2D12">
        <w:rPr>
          <w:rFonts w:asciiTheme="minorHAnsi" w:hAnsiTheme="minorHAnsi"/>
          <w:b/>
          <w:bCs/>
          <w:sz w:val="24"/>
          <w:szCs w:val="24"/>
        </w:rPr>
        <w:t xml:space="preserve"> </w:t>
      </w:r>
      <w:proofErr w:type="spellStart"/>
      <w:r w:rsidRPr="00DA2D12">
        <w:rPr>
          <w:rFonts w:asciiTheme="minorHAnsi" w:hAnsiTheme="minorHAnsi"/>
          <w:b/>
          <w:bCs/>
          <w:sz w:val="24"/>
          <w:szCs w:val="24"/>
        </w:rPr>
        <w:t>και</w:t>
      </w:r>
      <w:proofErr w:type="spellEnd"/>
      <w:r w:rsidRPr="00DA2D12">
        <w:rPr>
          <w:rFonts w:asciiTheme="minorHAnsi" w:hAnsiTheme="minorHAnsi"/>
          <w:b/>
          <w:bCs/>
          <w:sz w:val="24"/>
          <w:szCs w:val="24"/>
        </w:rPr>
        <w:t xml:space="preserve"> </w:t>
      </w:r>
      <w:proofErr w:type="spellStart"/>
      <w:r w:rsidRPr="00DA2D12">
        <w:rPr>
          <w:rFonts w:asciiTheme="minorHAnsi" w:hAnsiTheme="minorHAnsi"/>
          <w:b/>
          <w:bCs/>
          <w:sz w:val="24"/>
          <w:szCs w:val="24"/>
        </w:rPr>
        <w:t>επαγγελματική</w:t>
      </w:r>
      <w:proofErr w:type="spellEnd"/>
      <w:r w:rsidRPr="00DA2D12">
        <w:rPr>
          <w:rFonts w:asciiTheme="minorHAnsi" w:hAnsiTheme="minorHAnsi"/>
          <w:b/>
          <w:bCs/>
          <w:sz w:val="24"/>
          <w:szCs w:val="24"/>
        </w:rPr>
        <w:t xml:space="preserve"> </w:t>
      </w:r>
      <w:proofErr w:type="spellStart"/>
      <w:r w:rsidRPr="00DA2D12">
        <w:rPr>
          <w:rFonts w:asciiTheme="minorHAnsi" w:hAnsiTheme="minorHAnsi"/>
          <w:b/>
          <w:bCs/>
          <w:sz w:val="24"/>
          <w:szCs w:val="24"/>
        </w:rPr>
        <w:t>ικανότητα</w:t>
      </w:r>
      <w:proofErr w:type="spellEnd"/>
    </w:p>
    <w:p w:rsidR="001C3138" w:rsidRPr="00DA2D1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DA2D12">
        <w:rPr>
          <w:rFonts w:asciiTheme="minorHAnsi" w:hAnsiTheme="minorHAnsi"/>
          <w:b/>
          <w:sz w:val="24"/>
          <w:szCs w:val="24"/>
          <w:lang w:val="el-GR"/>
        </w:rPr>
        <w:t>Ο οικονομικός φορέας πρέπει να παράσχε</w:t>
      </w:r>
      <w:r w:rsidRPr="00DA2D12">
        <w:rPr>
          <w:rFonts w:asciiTheme="minorHAnsi" w:hAnsiTheme="minorHAnsi"/>
          <w:b/>
          <w:i/>
          <w:sz w:val="24"/>
          <w:szCs w:val="24"/>
          <w:lang w:val="el-GR"/>
        </w:rPr>
        <w:t>ι</w:t>
      </w:r>
      <w:r w:rsidRPr="00DA2D12">
        <w:rPr>
          <w:rFonts w:asciiTheme="minorHAnsi" w:hAnsiTheme="minorHAnsi"/>
          <w:b/>
          <w:sz w:val="24"/>
          <w:szCs w:val="24"/>
          <w:lang w:val="el-GR"/>
        </w:rPr>
        <w:t xml:space="preserve"> πληροφορίες </w:t>
      </w:r>
      <w:r w:rsidRPr="00DA2D12">
        <w:rPr>
          <w:rFonts w:asciiTheme="minorHAnsi" w:hAnsiTheme="minorHAnsi"/>
          <w:b/>
          <w:sz w:val="24"/>
          <w:szCs w:val="24"/>
          <w:u w:val="single"/>
          <w:lang w:val="el-GR"/>
        </w:rPr>
        <w:t>μόνον</w:t>
      </w:r>
      <w:r w:rsidRPr="00DA2D12">
        <w:rPr>
          <w:rFonts w:asciiTheme="minorHAnsi" w:hAnsiTheme="minorHAnsi"/>
          <w:b/>
          <w:sz w:val="24"/>
          <w:szCs w:val="24"/>
          <w:lang w:val="el-GR"/>
        </w:rPr>
        <w:t xml:space="preserve"> όταν τα σχετικά κριτήρια επιλογής έχουν οριστεί από την αναθέτουσα αρχή ή τον αναθέτοντα φορέα  </w:t>
      </w:r>
      <w:r w:rsidRPr="00DA2D12">
        <w:rPr>
          <w:rFonts w:asciiTheme="minorHAnsi" w:hAnsiTheme="minorHAnsi"/>
          <w:b/>
          <w:bCs/>
          <w:sz w:val="24"/>
          <w:szCs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Τεχνική</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και</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επαγγελματική</w:t>
            </w:r>
            <w:proofErr w:type="spellEnd"/>
            <w:r w:rsidRPr="00DA2D12">
              <w:rPr>
                <w:rFonts w:asciiTheme="minorHAnsi" w:hAnsiTheme="minorHAnsi"/>
                <w:b/>
                <w:i/>
                <w:sz w:val="24"/>
                <w:szCs w:val="24"/>
              </w:rPr>
              <w:t xml:space="preserve"> </w:t>
            </w:r>
            <w:proofErr w:type="spellStart"/>
            <w:r w:rsidRPr="00DA2D12">
              <w:rPr>
                <w:rFonts w:asciiTheme="minorHAnsi" w:hAnsiTheme="minorHAnsi"/>
                <w:b/>
                <w:i/>
                <w:sz w:val="24"/>
                <w:szCs w:val="24"/>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1α) Μόνο για τις </w:t>
            </w:r>
            <w:r w:rsidRPr="00652F92">
              <w:rPr>
                <w:rFonts w:asciiTheme="minorHAnsi" w:hAnsiTheme="minorHAnsi"/>
                <w:b/>
                <w:i/>
                <w:sz w:val="24"/>
                <w:szCs w:val="24"/>
                <w:lang w:val="el-GR"/>
              </w:rPr>
              <w:t>δημόσιες συμβάσεις έργων</w:t>
            </w: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Κατά τη διάρκεια της περιόδου αναφοράς</w:t>
            </w:r>
            <w:r w:rsidRPr="00652F92">
              <w:rPr>
                <w:rStyle w:val="ad"/>
                <w:rFonts w:asciiTheme="minorHAnsi" w:hAnsiTheme="minorHAnsi"/>
                <w:sz w:val="24"/>
                <w:szCs w:val="24"/>
              </w:rPr>
              <w:endnoteReference w:id="39"/>
            </w:r>
            <w:r w:rsidRPr="00652F92">
              <w:rPr>
                <w:rFonts w:asciiTheme="minorHAnsi" w:hAnsiTheme="minorHAnsi"/>
                <w:sz w:val="24"/>
                <w:szCs w:val="24"/>
                <w:lang w:val="el-GR"/>
              </w:rPr>
              <w:t xml:space="preserve">, ο οικονομικός φορέας έχει </w:t>
            </w:r>
            <w:r w:rsidRPr="00652F92">
              <w:rPr>
                <w:rFonts w:asciiTheme="minorHAnsi" w:hAnsiTheme="minorHAnsi"/>
                <w:b/>
                <w:sz w:val="24"/>
                <w:szCs w:val="24"/>
                <w:lang w:val="el-GR"/>
              </w:rPr>
              <w:t>εκτελέσει τα ακόλουθα έργα του είδους που έχει προσδιοριστεί</w:t>
            </w:r>
            <w:r w:rsidRPr="00652F92">
              <w:rPr>
                <w:rFonts w:asciiTheme="minorHAnsi" w:hAnsiTheme="minorHAnsi"/>
                <w:sz w:val="24"/>
                <w:szCs w:val="24"/>
                <w:lang w:val="el-GR"/>
              </w:rPr>
              <w:t>:</w:t>
            </w:r>
          </w:p>
          <w:p w:rsidR="001C3138" w:rsidRPr="00652F92" w:rsidRDefault="001C3138" w:rsidP="005E0EC4">
            <w:pPr>
              <w:rPr>
                <w:rFonts w:asciiTheme="minorHAnsi" w:hAnsiTheme="minorHAnsi"/>
                <w: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Έργα: [……]</w:t>
            </w: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(διαδικτυακή διεύθυνση, αρχή ή φορέας έκδοσης, επακριβή στοιχεία αναφοράς των εγγράφων):</w:t>
            </w:r>
          </w:p>
          <w:p w:rsidR="001C3138" w:rsidRPr="00DA2D12" w:rsidRDefault="001C3138" w:rsidP="005E0EC4">
            <w:pPr>
              <w:rPr>
                <w:rFonts w:asciiTheme="minorHAnsi" w:hAnsiTheme="minorHAnsi"/>
                <w:sz w:val="24"/>
                <w:szCs w:val="24"/>
              </w:rPr>
            </w:pPr>
            <w:r w:rsidRPr="00652F92">
              <w:rPr>
                <w:rFonts w:asciiTheme="minorHAnsi" w:hAnsiTheme="minorHAnsi"/>
                <w:i/>
                <w:sz w:val="24"/>
                <w:szCs w:val="24"/>
                <w:lang w:val="el-GR"/>
              </w:rPr>
              <w:t xml:space="preserve"> </w:t>
            </w:r>
            <w:r w:rsidRPr="00652F92">
              <w:rPr>
                <w:rFonts w:asciiTheme="minorHAnsi" w:hAnsiTheme="minorHAnsi"/>
                <w: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1β) Μόνο για </w:t>
            </w:r>
            <w:r w:rsidRPr="00DA2D12">
              <w:rPr>
                <w:rFonts w:asciiTheme="minorHAnsi" w:hAnsiTheme="minorHAnsi"/>
                <w:b/>
                <w:i/>
                <w:sz w:val="24"/>
                <w:szCs w:val="24"/>
                <w:lang w:val="el-GR"/>
              </w:rPr>
              <w:t>δημόσιες συμβάσεις προμηθειών και δημόσιες συμβάσεις υπηρεσιών</w:t>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Κατά τη διάρκεια της περιόδου αναφοράς</w:t>
            </w:r>
            <w:r w:rsidRPr="00DA2D12">
              <w:rPr>
                <w:rStyle w:val="ad"/>
                <w:rFonts w:asciiTheme="minorHAnsi" w:hAnsiTheme="minorHAnsi"/>
                <w:sz w:val="24"/>
                <w:szCs w:val="24"/>
              </w:rPr>
              <w:endnoteReference w:id="40"/>
            </w:r>
            <w:r w:rsidRPr="00DA2D12">
              <w:rPr>
                <w:rFonts w:asciiTheme="minorHAnsi" w:hAnsiTheme="minorHAnsi"/>
                <w:sz w:val="24"/>
                <w:szCs w:val="24"/>
                <w:lang w:val="el-GR"/>
              </w:rPr>
              <w:t xml:space="preserve">, ο οικονομικός φορέας έχει </w:t>
            </w:r>
            <w:r w:rsidRPr="00DA2D12">
              <w:rPr>
                <w:rFonts w:asciiTheme="minorHAnsi" w:hAnsiTheme="minorHAnsi"/>
                <w:b/>
                <w:sz w:val="24"/>
                <w:szCs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Κατά τη σύνταξη του σχετικού καταλόγου αναφέρετε τα ποσά, τις ημερομηνίες και τους παραλήπτες δημόσιους ή ιδιωτικούς</w:t>
            </w:r>
            <w:r w:rsidRPr="00DA2D12">
              <w:rPr>
                <w:rStyle w:val="ad"/>
                <w:rFonts w:asciiTheme="minorHAnsi" w:hAnsiTheme="minorHAnsi"/>
                <w:sz w:val="24"/>
                <w:szCs w:val="24"/>
              </w:rPr>
              <w:endnoteReference w:id="41"/>
            </w:r>
            <w:r w:rsidRPr="00DA2D12">
              <w:rPr>
                <w:rFonts w:asciiTheme="minorHAnsi" w:hAnsiTheme="minorHAns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C3138" w:rsidRPr="00DA2D12" w:rsidRDefault="001C3138" w:rsidP="005E0EC4">
            <w:pPr>
              <w:rPr>
                <w:rFonts w:asciiTheme="minorHAnsi" w:hAnsiTheme="minorHAnsi"/>
                <w:sz w:val="24"/>
                <w:szCs w:val="24"/>
              </w:rPr>
            </w:pPr>
            <w:r w:rsidRPr="00DA2D12">
              <w:rPr>
                <w:rFonts w:asciiTheme="minorHAnsi" w:hAnsiTheme="minorHAnsi"/>
                <w:sz w:val="24"/>
                <w:szCs w:val="24"/>
              </w:rPr>
              <w:t>[…...........]</w:t>
            </w:r>
          </w:p>
          <w:tbl>
            <w:tblPr>
              <w:tblW w:w="0" w:type="auto"/>
              <w:tblLayout w:type="fixed"/>
              <w:tblLook w:val="0000"/>
            </w:tblPr>
            <w:tblGrid>
              <w:gridCol w:w="1057"/>
              <w:gridCol w:w="1052"/>
              <w:gridCol w:w="1052"/>
              <w:gridCol w:w="1185"/>
            </w:tblGrid>
            <w:tr w:rsidR="001C3138" w:rsidRPr="00DA2D12" w:rsidTr="005E0EC4">
              <w:tc>
                <w:tcPr>
                  <w:tcW w:w="1057"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sz w:val="24"/>
                      <w:szCs w:val="24"/>
                    </w:rPr>
                    <w:t>παραλήπτες</w:t>
                  </w:r>
                  <w:proofErr w:type="spellEnd"/>
                </w:p>
              </w:tc>
            </w:tr>
            <w:tr w:rsidR="001C3138" w:rsidRPr="00DA2D12" w:rsidTr="005E0EC4">
              <w:tc>
                <w:tcPr>
                  <w:tcW w:w="1057"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c>
                <w:tcPr>
                  <w:tcW w:w="1052"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c>
                <w:tcPr>
                  <w:tcW w:w="1052"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snapToGrid w:val="0"/>
                    <w:rPr>
                      <w:rFonts w:asciiTheme="minorHAnsi" w:hAnsiTheme="minorHAnsi"/>
                      <w:sz w:val="24"/>
                      <w:szCs w:val="24"/>
                    </w:rPr>
                  </w:pPr>
                </w:p>
              </w:tc>
            </w:tr>
          </w:tbl>
          <w:p w:rsidR="001C3138" w:rsidRPr="00DA2D12" w:rsidRDefault="001C3138" w:rsidP="005E0EC4">
            <w:pPr>
              <w:rPr>
                <w:rFonts w:asciiTheme="minorHAnsi" w:hAnsiTheme="minorHAnsi"/>
                <w:sz w:val="24"/>
                <w:szCs w:val="24"/>
              </w:rPr>
            </w:pPr>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2) Ο οικονομικός φορέας μπορεί να χρησιμοποιήσει το ακόλουθο </w:t>
            </w:r>
            <w:r w:rsidRPr="00652F92">
              <w:rPr>
                <w:rFonts w:asciiTheme="minorHAnsi" w:hAnsiTheme="minorHAnsi"/>
                <w:b/>
                <w:sz w:val="24"/>
                <w:szCs w:val="24"/>
                <w:lang w:val="el-GR"/>
              </w:rPr>
              <w:t>τεχνικό προσωπικό ή τις ακόλουθες τεχνικές υπηρεσίες</w:t>
            </w:r>
            <w:r w:rsidRPr="00652F92">
              <w:rPr>
                <w:rStyle w:val="ad"/>
                <w:rFonts w:asciiTheme="minorHAnsi" w:hAnsiTheme="minorHAnsi"/>
                <w:sz w:val="24"/>
                <w:szCs w:val="24"/>
              </w:rPr>
              <w:endnoteReference w:id="42"/>
            </w:r>
            <w:r w:rsidRPr="00652F92">
              <w:rPr>
                <w:rFonts w:asciiTheme="minorHAnsi" w:hAnsiTheme="minorHAnsi"/>
                <w:sz w:val="24"/>
                <w:szCs w:val="24"/>
                <w:lang w:val="el-GR"/>
              </w:rPr>
              <w:t>, ιδίως τους υπεύθυνους για τον έλεγχο της ποιότητας:</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3) Ο οικονομικός φορέας χρησιμοποιεί τον ακόλουθο </w:t>
            </w:r>
            <w:r w:rsidRPr="00652F92">
              <w:rPr>
                <w:rFonts w:asciiTheme="minorHAnsi" w:hAnsiTheme="minorHAnsi"/>
                <w:b/>
                <w:sz w:val="24"/>
                <w:szCs w:val="24"/>
                <w:lang w:val="el-GR"/>
              </w:rPr>
              <w:t>τεχνικό εξοπλισμό και λαμβάνει τα ακόλουθα μέτρα για την διασφάλιση της ποιότητας</w:t>
            </w:r>
            <w:r w:rsidRPr="00652F92">
              <w:rPr>
                <w:rFonts w:asciiTheme="minorHAnsi" w:hAnsiTheme="minorHAnsi"/>
                <w:sz w:val="24"/>
                <w:szCs w:val="24"/>
                <w:lang w:val="el-GR"/>
              </w:rPr>
              <w:t xml:space="preserve"> και τα </w:t>
            </w:r>
            <w:r w:rsidRPr="00652F92">
              <w:rPr>
                <w:rFonts w:asciiTheme="minorHAnsi" w:hAnsiTheme="minorHAnsi"/>
                <w:b/>
                <w:sz w:val="24"/>
                <w:szCs w:val="24"/>
                <w:lang w:val="el-GR"/>
              </w:rPr>
              <w:t>μέσα μελέτης και έρευνας</w:t>
            </w:r>
            <w:r w:rsidRPr="00652F92">
              <w:rPr>
                <w:rFonts w:asciiTheme="minorHAnsi" w:hAnsiTheme="minorHAnsi"/>
                <w:sz w:val="24"/>
                <w:szCs w:val="24"/>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4) Ο οικονομικός φορέας θα μπορεί να εφαρμόσει τα ακόλουθα συστήματα </w:t>
            </w:r>
            <w:r w:rsidRPr="00652F92">
              <w:rPr>
                <w:rFonts w:asciiTheme="minorHAnsi" w:hAnsiTheme="minorHAnsi"/>
                <w:b/>
                <w:sz w:val="24"/>
                <w:szCs w:val="24"/>
                <w:lang w:val="el-GR"/>
              </w:rPr>
              <w:lastRenderedPageBreak/>
              <w:t>διαχείρισης της αλυσίδας εφοδιασμού</w:t>
            </w:r>
            <w:r w:rsidRPr="00652F92">
              <w:rPr>
                <w:rFonts w:asciiTheme="minorHAnsi" w:hAnsiTheme="minorHAnsi"/>
                <w:sz w:val="24"/>
                <w:szCs w:val="24"/>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r w:rsidRPr="00652F92">
              <w:rPr>
                <w:rFonts w:asciiTheme="minorHAnsi" w:hAnsiTheme="minorHAnsi"/>
                <w:sz w:val="24"/>
                <w:szCs w:val="24"/>
              </w:rPr>
              <w:lastRenderedPageBreak/>
              <w:t>[....……]</w:t>
            </w:r>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b/>
                <w:i/>
                <w:sz w:val="24"/>
                <w:szCs w:val="24"/>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Ο οικονομικός φορέας </w:t>
            </w:r>
            <w:r w:rsidRPr="00652F92">
              <w:rPr>
                <w:rFonts w:asciiTheme="minorHAnsi" w:hAnsiTheme="minorHAnsi"/>
                <w:b/>
                <w:sz w:val="24"/>
                <w:szCs w:val="24"/>
                <w:lang w:val="el-GR"/>
              </w:rPr>
              <w:t>θα</w:t>
            </w:r>
            <w:r w:rsidRPr="00652F92">
              <w:rPr>
                <w:rFonts w:asciiTheme="minorHAnsi" w:hAnsiTheme="minorHAnsi"/>
                <w:sz w:val="24"/>
                <w:szCs w:val="24"/>
                <w:lang w:val="el-GR"/>
              </w:rPr>
              <w:t xml:space="preserve"> επιτρέπει τη διενέργεια </w:t>
            </w:r>
            <w:r w:rsidRPr="00652F92">
              <w:rPr>
                <w:rFonts w:asciiTheme="minorHAnsi" w:hAnsiTheme="minorHAnsi"/>
                <w:b/>
                <w:sz w:val="24"/>
                <w:szCs w:val="24"/>
                <w:lang w:val="el-GR"/>
              </w:rPr>
              <w:t>ελέγχων</w:t>
            </w:r>
            <w:r w:rsidRPr="00652F92">
              <w:rPr>
                <w:rStyle w:val="ad"/>
                <w:rFonts w:asciiTheme="minorHAnsi" w:hAnsiTheme="minorHAnsi"/>
                <w:sz w:val="24"/>
                <w:szCs w:val="24"/>
              </w:rPr>
              <w:endnoteReference w:id="43"/>
            </w:r>
            <w:r w:rsidRPr="00652F92">
              <w:rPr>
                <w:rFonts w:asciiTheme="minorHAnsi" w:hAnsiTheme="minorHAnsi"/>
                <w:sz w:val="24"/>
                <w:szCs w:val="24"/>
                <w:lang w:val="el-GR"/>
              </w:rPr>
              <w:t xml:space="preserve"> όσον αφορά το </w:t>
            </w:r>
            <w:r w:rsidRPr="00652F92">
              <w:rPr>
                <w:rFonts w:asciiTheme="minorHAnsi" w:hAnsiTheme="minorHAnsi"/>
                <w:b/>
                <w:sz w:val="24"/>
                <w:szCs w:val="24"/>
                <w:lang w:val="el-GR"/>
              </w:rPr>
              <w:t>παραγωγικό δυναμικό</w:t>
            </w:r>
            <w:r w:rsidRPr="00652F92">
              <w:rPr>
                <w:rFonts w:asciiTheme="minorHAnsi" w:hAnsiTheme="minorHAnsi"/>
                <w:sz w:val="24"/>
                <w:szCs w:val="24"/>
                <w:lang w:val="el-GR"/>
              </w:rPr>
              <w:t xml:space="preserve"> ή τις </w:t>
            </w:r>
            <w:r w:rsidRPr="00652F92">
              <w:rPr>
                <w:rFonts w:asciiTheme="minorHAnsi" w:hAnsiTheme="minorHAnsi"/>
                <w:b/>
                <w:sz w:val="24"/>
                <w:szCs w:val="24"/>
                <w:lang w:val="el-GR"/>
              </w:rPr>
              <w:t>τεχνικές ικανότητες</w:t>
            </w:r>
            <w:r w:rsidRPr="00652F92">
              <w:rPr>
                <w:rFonts w:asciiTheme="minorHAnsi" w:hAnsiTheme="minorHAnsi"/>
                <w:sz w:val="24"/>
                <w:szCs w:val="24"/>
                <w:lang w:val="el-GR"/>
              </w:rPr>
              <w:t xml:space="preserve"> του οικονομικού φορέα και, εφόσον κρίνεται αναγκαίο, όσον αφορά τα </w:t>
            </w:r>
            <w:r w:rsidRPr="00652F92">
              <w:rPr>
                <w:rFonts w:asciiTheme="minorHAnsi" w:hAnsiTheme="minorHAnsi"/>
                <w:b/>
                <w:sz w:val="24"/>
                <w:szCs w:val="24"/>
                <w:lang w:val="el-GR"/>
              </w:rPr>
              <w:t>μέσα μελέτης και έρευνας</w:t>
            </w:r>
            <w:r w:rsidRPr="00652F92">
              <w:rPr>
                <w:rFonts w:asciiTheme="minorHAnsi" w:hAnsiTheme="minorHAnsi"/>
                <w:sz w:val="24"/>
                <w:szCs w:val="24"/>
                <w:lang w:val="el-GR"/>
              </w:rPr>
              <w:t xml:space="preserve"> που αυτός διαθέτει καθώς και τα </w:t>
            </w:r>
            <w:r w:rsidRPr="00652F92">
              <w:rPr>
                <w:rFonts w:asciiTheme="minorHAnsi" w:hAnsiTheme="minorHAnsi"/>
                <w:b/>
                <w:sz w:val="24"/>
                <w:szCs w:val="24"/>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snapToGrid w:val="0"/>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w:t>
            </w:r>
            <w:proofErr w:type="spellStart"/>
            <w:r w:rsidRPr="00652F92">
              <w:rPr>
                <w:rFonts w:asciiTheme="minorHAnsi" w:hAnsiTheme="minorHAnsi"/>
                <w:sz w:val="24"/>
                <w:szCs w:val="24"/>
              </w:rPr>
              <w:t>Ναι</w:t>
            </w:r>
            <w:proofErr w:type="spellEnd"/>
            <w:r w:rsidRPr="00652F92">
              <w:rPr>
                <w:rFonts w:asciiTheme="minorHAnsi" w:hAnsiTheme="minorHAnsi"/>
                <w:sz w:val="24"/>
                <w:szCs w:val="24"/>
              </w:rPr>
              <w:t xml:space="preserve"> [] </w:t>
            </w:r>
            <w:proofErr w:type="spellStart"/>
            <w:r w:rsidRPr="00652F92">
              <w:rPr>
                <w:rFonts w:asciiTheme="minorHAnsi" w:hAnsiTheme="minorHAnsi"/>
                <w:sz w:val="24"/>
                <w:szCs w:val="24"/>
              </w:rPr>
              <w:t>Όχι</w:t>
            </w:r>
            <w:proofErr w:type="spellEnd"/>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6) Οι ακόλουθοι </w:t>
            </w:r>
            <w:r w:rsidRPr="00652F92">
              <w:rPr>
                <w:rFonts w:asciiTheme="minorHAnsi" w:hAnsiTheme="minorHAnsi"/>
                <w:b/>
                <w:sz w:val="24"/>
                <w:szCs w:val="24"/>
                <w:lang w:val="el-GR"/>
              </w:rPr>
              <w:t>τίτλοι σπουδών και επαγγελματικών προσόντων</w:t>
            </w:r>
            <w:r w:rsidRPr="00652F92">
              <w:rPr>
                <w:rFonts w:asciiTheme="minorHAnsi" w:hAnsiTheme="minorHAnsi"/>
                <w:sz w:val="24"/>
                <w:szCs w:val="24"/>
                <w:lang w:val="el-GR"/>
              </w:rPr>
              <w:t xml:space="preserve"> διατίθενται από:</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α) τον ίδιο τον </w:t>
            </w:r>
            <w:proofErr w:type="spellStart"/>
            <w:r w:rsidRPr="00652F92">
              <w:rPr>
                <w:rFonts w:asciiTheme="minorHAnsi" w:hAnsiTheme="minorHAnsi"/>
                <w:sz w:val="24"/>
                <w:szCs w:val="24"/>
                <w:lang w:val="el-GR"/>
              </w:rPr>
              <w:t>πάροχο</w:t>
            </w:r>
            <w:proofErr w:type="spellEnd"/>
            <w:r w:rsidRPr="00652F92">
              <w:rPr>
                <w:rFonts w:asciiTheme="minorHAnsi" w:hAnsiTheme="minorHAnsi"/>
                <w:sz w:val="24"/>
                <w:szCs w:val="24"/>
                <w:lang w:val="el-GR"/>
              </w:rPr>
              <w:t xml:space="preserve"> υπηρεσιών ή τον εργολάβο,</w:t>
            </w:r>
          </w:p>
          <w:p w:rsidR="001C3138" w:rsidRPr="00652F92" w:rsidRDefault="001C3138" w:rsidP="005E0EC4">
            <w:pPr>
              <w:rPr>
                <w:rFonts w:asciiTheme="minorHAnsi" w:hAnsiTheme="minorHAnsi"/>
                <w:sz w:val="24"/>
                <w:szCs w:val="24"/>
                <w:lang w:val="el-GR"/>
              </w:rPr>
            </w:pPr>
            <w:r w:rsidRPr="00652F92">
              <w:rPr>
                <w:rFonts w:asciiTheme="minorHAnsi" w:hAnsiTheme="minorHAnsi"/>
                <w:b/>
                <w:i/>
                <w:sz w:val="24"/>
                <w:szCs w:val="24"/>
                <w:lang w:val="el-GR"/>
              </w:rPr>
              <w:t>και/ή</w:t>
            </w:r>
            <w:r w:rsidRPr="00652F92">
              <w:rPr>
                <w:rFonts w:asciiTheme="minorHAnsi" w:hAnsiTheme="minorHAnsi"/>
                <w:sz w:val="24"/>
                <w:szCs w:val="24"/>
                <w:lang w:val="el-GR"/>
              </w:rPr>
              <w:t xml:space="preserve"> (ανάλογα με τις απαιτήσεις που ορίζονται στη σχετική πρόσκληση ή διακήρυξη ή στα έγγραφα της σύμβασης)</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snapToGrid w:val="0"/>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rPr>
            </w:pPr>
            <w:proofErr w:type="gramStart"/>
            <w:r w:rsidRPr="00652F92">
              <w:rPr>
                <w:rFonts w:asciiTheme="minorHAnsi" w:hAnsiTheme="minorHAnsi"/>
                <w:sz w:val="24"/>
                <w:szCs w:val="24"/>
              </w:rPr>
              <w:t>α</w:t>
            </w:r>
            <w:proofErr w:type="gramEnd"/>
            <w:r w:rsidRPr="00652F92">
              <w:rPr>
                <w:rFonts w:asciiTheme="minorHAnsi" w:hAnsiTheme="minorHAnsi"/>
                <w:sz w:val="24"/>
                <w:szCs w:val="24"/>
              </w:rPr>
              <w:t>)[......................................……]</w:t>
            </w: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β) [……]</w:t>
            </w:r>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7) Ο οικονομικός φορέας θα μπορεί να εφαρμόζει τα ακόλουθα </w:t>
            </w:r>
            <w:r w:rsidRPr="00652F92">
              <w:rPr>
                <w:rFonts w:asciiTheme="minorHAnsi" w:hAnsiTheme="minorHAnsi"/>
                <w:b/>
                <w:sz w:val="24"/>
                <w:szCs w:val="24"/>
                <w:lang w:val="el-GR"/>
              </w:rPr>
              <w:t>μέτρα περιβαλλοντικής διαχείρισης</w:t>
            </w:r>
            <w:r w:rsidRPr="00652F92">
              <w:rPr>
                <w:rFonts w:asciiTheme="minorHAnsi" w:hAnsiTheme="minorHAnsi"/>
                <w:sz w:val="24"/>
                <w:szCs w:val="24"/>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rPr>
          <w:trHeight w:val="2683"/>
        </w:trPr>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8) Το </w:t>
            </w:r>
            <w:r w:rsidRPr="00652F92">
              <w:rPr>
                <w:rFonts w:asciiTheme="minorHAnsi" w:hAnsiTheme="minorHAnsi"/>
                <w:b/>
                <w:bCs/>
                <w:sz w:val="24"/>
                <w:szCs w:val="24"/>
                <w:lang w:val="el-GR"/>
              </w:rPr>
              <w:t xml:space="preserve">μέσο ετήσιο εργατοϋπαλληλικό δυναμικό </w:t>
            </w:r>
            <w:r w:rsidRPr="00652F92">
              <w:rPr>
                <w:rFonts w:asciiTheme="minorHAnsi" w:hAnsiTheme="minorHAnsi"/>
                <w:sz w:val="24"/>
                <w:szCs w:val="24"/>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Έτος, μέσο ετήσιο εργατοϋπαλληλικό προσωπικό: </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 </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 </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 </w:t>
            </w:r>
          </w:p>
          <w:p w:rsidR="001C3138" w:rsidRPr="00652F92" w:rsidRDefault="001C3138" w:rsidP="005E0EC4">
            <w:pPr>
              <w:rPr>
                <w:rFonts w:asciiTheme="minorHAnsi" w:hAnsiTheme="minorHAnsi"/>
                <w:sz w:val="24"/>
                <w:szCs w:val="24"/>
              </w:rPr>
            </w:pPr>
            <w:proofErr w:type="spellStart"/>
            <w:r w:rsidRPr="00652F92">
              <w:rPr>
                <w:rFonts w:asciiTheme="minorHAnsi" w:hAnsiTheme="minorHAnsi"/>
                <w:sz w:val="24"/>
                <w:szCs w:val="24"/>
              </w:rPr>
              <w:t>Έτος</w:t>
            </w:r>
            <w:proofErr w:type="spellEnd"/>
            <w:r w:rsidRPr="00652F92">
              <w:rPr>
                <w:rFonts w:asciiTheme="minorHAnsi" w:hAnsiTheme="minorHAnsi"/>
                <w:sz w:val="24"/>
                <w:szCs w:val="24"/>
              </w:rPr>
              <w:t xml:space="preserve">, </w:t>
            </w:r>
            <w:proofErr w:type="spellStart"/>
            <w:r w:rsidRPr="00652F92">
              <w:rPr>
                <w:rFonts w:asciiTheme="minorHAnsi" w:hAnsiTheme="minorHAnsi"/>
                <w:sz w:val="24"/>
                <w:szCs w:val="24"/>
              </w:rPr>
              <w:t>αριθμός</w:t>
            </w:r>
            <w:proofErr w:type="spellEnd"/>
            <w:r w:rsidRPr="00652F92">
              <w:rPr>
                <w:rFonts w:asciiTheme="minorHAnsi" w:hAnsiTheme="minorHAnsi"/>
                <w:sz w:val="24"/>
                <w:szCs w:val="24"/>
              </w:rPr>
              <w:t xml:space="preserve"> </w:t>
            </w:r>
            <w:proofErr w:type="spellStart"/>
            <w:r w:rsidRPr="00652F92">
              <w:rPr>
                <w:rFonts w:asciiTheme="minorHAnsi" w:hAnsiTheme="minorHAnsi"/>
                <w:sz w:val="24"/>
                <w:szCs w:val="24"/>
              </w:rPr>
              <w:t>διευθυντικών</w:t>
            </w:r>
            <w:proofErr w:type="spellEnd"/>
            <w:r w:rsidRPr="00652F92">
              <w:rPr>
                <w:rFonts w:asciiTheme="minorHAnsi" w:hAnsiTheme="minorHAnsi"/>
                <w:sz w:val="24"/>
                <w:szCs w:val="24"/>
              </w:rPr>
              <w:t xml:space="preserve"> </w:t>
            </w:r>
            <w:proofErr w:type="spellStart"/>
            <w:r w:rsidRPr="00652F92">
              <w:rPr>
                <w:rFonts w:asciiTheme="minorHAnsi" w:hAnsiTheme="minorHAnsi"/>
                <w:sz w:val="24"/>
                <w:szCs w:val="24"/>
              </w:rPr>
              <w:t>στελεχών</w:t>
            </w:r>
            <w:proofErr w:type="spellEnd"/>
            <w:r w:rsidRPr="00652F92">
              <w:rPr>
                <w:rFonts w:asciiTheme="minorHAnsi" w:hAnsiTheme="minorHAnsi"/>
                <w:sz w:val="24"/>
                <w:szCs w:val="24"/>
              </w:rPr>
              <w:t>:</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 </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 </w:t>
            </w:r>
          </w:p>
          <w:p w:rsidR="001C3138" w:rsidRPr="00652F92" w:rsidRDefault="001C3138" w:rsidP="005E0EC4">
            <w:pPr>
              <w:rPr>
                <w:rFonts w:asciiTheme="minorHAnsi" w:hAnsiTheme="minorHAnsi"/>
                <w:sz w:val="24"/>
                <w:szCs w:val="24"/>
              </w:rPr>
            </w:pPr>
            <w:r w:rsidRPr="00652F92">
              <w:rPr>
                <w:rFonts w:asciiTheme="minorHAnsi" w:hAnsiTheme="minorHAnsi"/>
                <w:sz w:val="24"/>
                <w:szCs w:val="24"/>
              </w:rPr>
              <w:t xml:space="preserve">[........], [.........] </w:t>
            </w:r>
          </w:p>
        </w:tc>
      </w:tr>
      <w:tr w:rsidR="001C3138" w:rsidRPr="00652F92" w:rsidTr="005E0EC4">
        <w:tc>
          <w:tcPr>
            <w:tcW w:w="4479" w:type="dxa"/>
            <w:tcBorders>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9) Ο οικονομικός φορέας θα έχει στη διάθεσή του τα ακόλουθα </w:t>
            </w:r>
            <w:r w:rsidRPr="00652F92">
              <w:rPr>
                <w:rFonts w:asciiTheme="minorHAnsi" w:hAnsiTheme="minorHAnsi"/>
                <w:b/>
                <w:sz w:val="24"/>
                <w:szCs w:val="24"/>
                <w:lang w:val="el-GR"/>
              </w:rPr>
              <w:t xml:space="preserve">μηχανήματα, εγκαταστάσεις και τεχνικό εξοπλισμό </w:t>
            </w:r>
            <w:r w:rsidRPr="00652F92">
              <w:rPr>
                <w:rFonts w:asciiTheme="minorHAnsi" w:hAnsiTheme="minorHAnsi"/>
                <w:sz w:val="24"/>
                <w:szCs w:val="24"/>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652F92"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10) Ο οικονομικός φορέας </w:t>
            </w:r>
            <w:r w:rsidRPr="00652F92">
              <w:rPr>
                <w:rFonts w:asciiTheme="minorHAnsi" w:hAnsiTheme="minorHAnsi"/>
                <w:b/>
                <w:sz w:val="24"/>
                <w:szCs w:val="24"/>
                <w:lang w:val="el-GR"/>
              </w:rPr>
              <w:t>προτίθεται, να αναθέσει σε τρίτους υπό μορφή υπεργολαβίας</w:t>
            </w:r>
            <w:r w:rsidRPr="00652F92">
              <w:rPr>
                <w:rStyle w:val="ad"/>
                <w:rFonts w:asciiTheme="minorHAnsi" w:hAnsiTheme="minorHAnsi"/>
                <w:sz w:val="24"/>
                <w:szCs w:val="24"/>
              </w:rPr>
              <w:endnoteReference w:id="44"/>
            </w:r>
            <w:r w:rsidRPr="00652F92">
              <w:rPr>
                <w:rFonts w:asciiTheme="minorHAnsi" w:hAnsiTheme="minorHAnsi"/>
                <w:sz w:val="24"/>
                <w:szCs w:val="24"/>
                <w:lang w:val="el-GR"/>
              </w:rPr>
              <w:t xml:space="preserve"> το ακόλουθο</w:t>
            </w:r>
            <w:r w:rsidRPr="00652F92">
              <w:rPr>
                <w:rFonts w:asciiTheme="minorHAnsi" w:hAnsiTheme="minorHAnsi"/>
                <w:b/>
                <w:sz w:val="24"/>
                <w:szCs w:val="24"/>
                <w:lang w:val="el-GR"/>
              </w:rPr>
              <w:t xml:space="preserve"> τμήμα (δηλ. ποσοστό)</w:t>
            </w:r>
            <w:r w:rsidRPr="00652F92">
              <w:rPr>
                <w:rFonts w:asciiTheme="minorHAnsi" w:hAnsiTheme="minorHAnsi"/>
                <w:sz w:val="24"/>
                <w:szCs w:val="24"/>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rPr>
                <w:rFonts w:asciiTheme="minorHAnsi" w:hAnsiTheme="minorHAnsi"/>
                <w:sz w:val="24"/>
                <w:szCs w:val="24"/>
              </w:rPr>
            </w:pPr>
            <w:r w:rsidRPr="00652F92">
              <w:rPr>
                <w:rFonts w:asciiTheme="minorHAnsi" w:hAnsiTheme="minorHAnsi"/>
                <w:sz w:val="24"/>
                <w:szCs w:val="24"/>
              </w:rPr>
              <w:t>[....……]</w:t>
            </w:r>
          </w:p>
        </w:tc>
      </w:tr>
      <w:tr w:rsidR="001C3138" w:rsidRPr="001D31FB"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11) Για </w:t>
            </w:r>
            <w:r w:rsidRPr="00652F92">
              <w:rPr>
                <w:rFonts w:asciiTheme="minorHAnsi" w:hAnsiTheme="minorHAnsi"/>
                <w:b/>
                <w:i/>
                <w:sz w:val="24"/>
                <w:szCs w:val="24"/>
                <w:lang w:val="el-GR"/>
              </w:rPr>
              <w:t xml:space="preserve">δημόσιες συμβάσεις προμηθειών </w:t>
            </w: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Ο οικονομικός φορέας θα παράσχει τα </w:t>
            </w:r>
            <w:r w:rsidRPr="00652F92">
              <w:rPr>
                <w:rFonts w:asciiTheme="minorHAnsi" w:hAnsiTheme="minorHAnsi"/>
                <w:sz w:val="24"/>
                <w:szCs w:val="24"/>
                <w:lang w:val="el-GR"/>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Κατά περίπτωση, ο οικονομικός φορέας δηλώνει περαιτέρω ότι θα προσκομίσει τα απαιτούμενα πιστοποιητικά γνησιότητας.</w:t>
            </w: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snapToGrid w:val="0"/>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Ναι [] Όχι</w:t>
            </w: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Ναι [] Όχι</w:t>
            </w:r>
          </w:p>
          <w:p w:rsidR="001C3138" w:rsidRPr="00652F92" w:rsidRDefault="001C3138" w:rsidP="005E0EC4">
            <w:pPr>
              <w:rPr>
                <w:rFonts w:asciiTheme="minorHAnsi" w:hAnsiTheme="minorHAnsi"/>
                <w:i/>
                <w:sz w:val="24"/>
                <w:szCs w:val="24"/>
                <w:lang w:val="el-GR"/>
              </w:rPr>
            </w:pPr>
          </w:p>
          <w:p w:rsidR="001C3138" w:rsidRPr="00652F92" w:rsidRDefault="001C3138" w:rsidP="005E0EC4">
            <w:pPr>
              <w:rPr>
                <w:rFonts w:asciiTheme="minorHAnsi" w:hAnsiTheme="minorHAnsi"/>
                <w: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(διαδικτυακή διεύθυνση, αρχή ή φορέας έκδοσης, επακριβή στοιχεία αναφοράς των εγγράφων): [……][……][……]</w:t>
            </w:r>
          </w:p>
        </w:tc>
      </w:tr>
      <w:tr w:rsidR="001C3138" w:rsidRPr="001D31FB" w:rsidTr="005E0EC4">
        <w:tc>
          <w:tcPr>
            <w:tcW w:w="4479" w:type="dxa"/>
            <w:tcBorders>
              <w:top w:val="single" w:sz="4" w:space="0" w:color="000000"/>
              <w:left w:val="single" w:sz="4" w:space="0" w:color="000000"/>
              <w:bottom w:val="single" w:sz="4" w:space="0" w:color="000000"/>
            </w:tcBorders>
            <w:shd w:val="clear" w:color="auto" w:fill="auto"/>
          </w:tcPr>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lastRenderedPageBreak/>
              <w:t xml:space="preserve">12) Για </w:t>
            </w:r>
            <w:r w:rsidRPr="00652F92">
              <w:rPr>
                <w:rFonts w:asciiTheme="minorHAnsi" w:hAnsiTheme="minorHAnsi"/>
                <w:b/>
                <w:i/>
                <w:sz w:val="24"/>
                <w:szCs w:val="24"/>
                <w:lang w:val="el-GR"/>
              </w:rPr>
              <w:t>δημόσιες συμβάσεις προμηθειών</w:t>
            </w: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xml:space="preserve">Μπορεί ο οικονομικός φορέας να προσκομίσει τα απαιτούμενα </w:t>
            </w:r>
            <w:r w:rsidRPr="00652F92">
              <w:rPr>
                <w:rFonts w:asciiTheme="minorHAnsi" w:hAnsiTheme="minorHAnsi"/>
                <w:b/>
                <w:sz w:val="24"/>
                <w:szCs w:val="24"/>
                <w:lang w:val="el-GR"/>
              </w:rPr>
              <w:t>πιστοποιητικά</w:t>
            </w:r>
            <w:r w:rsidRPr="00652F92">
              <w:rPr>
                <w:rFonts w:asciiTheme="minorHAnsi" w:hAnsiTheme="minorHAnsi"/>
                <w:sz w:val="24"/>
                <w:szCs w:val="24"/>
                <w:lang w:val="el-GR"/>
              </w:rPr>
              <w:t xml:space="preserve"> που έχουν εκδοθεί από επίσημα </w:t>
            </w:r>
            <w:r w:rsidRPr="00652F92">
              <w:rPr>
                <w:rFonts w:asciiTheme="minorHAnsi" w:hAnsiTheme="minorHAnsi"/>
                <w:b/>
                <w:sz w:val="24"/>
                <w:szCs w:val="24"/>
                <w:lang w:val="el-GR"/>
              </w:rPr>
              <w:t>ινστιτούτα ελέγχου ποιότητας</w:t>
            </w:r>
            <w:r w:rsidRPr="00652F92">
              <w:rPr>
                <w:rFonts w:asciiTheme="minorHAnsi" w:hAnsiTheme="minorHAnsi"/>
                <w:sz w:val="24"/>
                <w:szCs w:val="24"/>
                <w:lang w:val="el-GR"/>
              </w:rPr>
              <w:t xml:space="preserve"> ή υπηρεσίες αναγνωρισμένων ικανοτήτων, με τα οποία βεβαιώνεται η καταλληλότητα των προϊόντων, </w:t>
            </w:r>
            <w:proofErr w:type="spellStart"/>
            <w:r w:rsidRPr="00652F92">
              <w:rPr>
                <w:rFonts w:asciiTheme="minorHAnsi" w:hAnsiTheme="minorHAnsi"/>
                <w:sz w:val="24"/>
                <w:szCs w:val="24"/>
                <w:lang w:val="el-GR"/>
              </w:rPr>
              <w:t>επαληθευόμενη</w:t>
            </w:r>
            <w:proofErr w:type="spellEnd"/>
            <w:r w:rsidRPr="00652F92">
              <w:rPr>
                <w:rFonts w:asciiTheme="minorHAnsi" w:hAnsiTheme="minorHAnsi"/>
                <w:sz w:val="24"/>
                <w:szCs w:val="24"/>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C3138" w:rsidRPr="00652F92" w:rsidRDefault="001C3138" w:rsidP="005E0EC4">
            <w:pPr>
              <w:rPr>
                <w:rFonts w:asciiTheme="minorHAnsi" w:hAnsiTheme="minorHAnsi"/>
                <w:sz w:val="24"/>
                <w:szCs w:val="24"/>
                <w:lang w:val="el-GR"/>
              </w:rPr>
            </w:pPr>
            <w:r w:rsidRPr="00652F92">
              <w:rPr>
                <w:rFonts w:asciiTheme="minorHAnsi" w:hAnsiTheme="minorHAnsi"/>
                <w:b/>
                <w:sz w:val="24"/>
                <w:szCs w:val="24"/>
                <w:lang w:val="el-GR"/>
              </w:rPr>
              <w:t>Εάν όχι</w:t>
            </w:r>
            <w:r w:rsidRPr="00652F92">
              <w:rPr>
                <w:rFonts w:asciiTheme="minorHAnsi" w:hAnsiTheme="minorHAnsi"/>
                <w:sz w:val="24"/>
                <w:szCs w:val="24"/>
                <w:lang w:val="el-GR"/>
              </w:rPr>
              <w:t>, εξηγήστε τους λόγους και αναφέρετε ποια άλλα αποδεικτικά μέσα μπορούν να προσκομιστούν:</w:t>
            </w:r>
          </w:p>
          <w:p w:rsidR="001C3138" w:rsidRPr="00652F92" w:rsidRDefault="001C3138" w:rsidP="005E0EC4">
            <w:pPr>
              <w:rPr>
                <w:rFonts w:asciiTheme="minorHAnsi" w:hAnsiTheme="minorHAnsi"/>
                <w:sz w:val="24"/>
                <w:szCs w:val="24"/>
                <w:lang w:val="el-GR"/>
              </w:rPr>
            </w:pPr>
            <w:r w:rsidRPr="00652F9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652F92" w:rsidRDefault="001C3138" w:rsidP="005E0EC4">
            <w:pPr>
              <w:snapToGrid w:val="0"/>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 Ναι [] Όχι</w:t>
            </w: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sz w:val="24"/>
                <w:szCs w:val="24"/>
                <w:lang w:val="el-GR"/>
              </w:rPr>
            </w:pPr>
            <w:r w:rsidRPr="00652F92">
              <w:rPr>
                <w:rFonts w:asciiTheme="minorHAnsi" w:hAnsiTheme="minorHAnsi"/>
                <w:sz w:val="24"/>
                <w:szCs w:val="24"/>
                <w:lang w:val="el-GR"/>
              </w:rPr>
              <w:t>[….............................................]</w:t>
            </w:r>
          </w:p>
          <w:p w:rsidR="001C3138" w:rsidRPr="00652F92" w:rsidRDefault="001C3138" w:rsidP="005E0EC4">
            <w:pPr>
              <w:rPr>
                <w:rFonts w:asciiTheme="minorHAnsi" w:hAnsiTheme="minorHAnsi"/>
                <w:sz w:val="24"/>
                <w:szCs w:val="24"/>
                <w:lang w:val="el-GR"/>
              </w:rPr>
            </w:pPr>
          </w:p>
          <w:p w:rsidR="001C3138" w:rsidRPr="00652F9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652F92">
              <w:rPr>
                <w:rFonts w:asciiTheme="minorHAnsi" w:hAnsiTheme="minorHAnsi"/>
                <w:i/>
                <w:sz w:val="24"/>
                <w:szCs w:val="24"/>
                <w:lang w:val="el-GR"/>
              </w:rPr>
              <w:t>(διαδικτυακή διεύθυνση, αρχή ή φορέας έκδοσης, επακριβή στοιχεία αναφοράς των εγγράφων): [……][……][……]</w:t>
            </w:r>
          </w:p>
        </w:tc>
      </w:tr>
    </w:tbl>
    <w:p w:rsidR="001C3138" w:rsidRPr="00DA2D12" w:rsidRDefault="001C3138" w:rsidP="001C3138">
      <w:pPr>
        <w:pStyle w:val="SectionTitle"/>
        <w:ind w:firstLine="0"/>
        <w:rPr>
          <w:rFonts w:asciiTheme="minorHAnsi" w:hAnsiTheme="minorHAnsi"/>
          <w:sz w:val="24"/>
          <w:szCs w:val="24"/>
        </w:rPr>
      </w:pPr>
    </w:p>
    <w:p w:rsidR="001C3138" w:rsidRPr="00DA2D12" w:rsidRDefault="001C3138" w:rsidP="001C3138">
      <w:pPr>
        <w:jc w:val="center"/>
        <w:rPr>
          <w:rFonts w:asciiTheme="minorHAnsi" w:hAnsiTheme="minorHAnsi"/>
          <w:b/>
          <w:bCs/>
          <w:sz w:val="24"/>
          <w:szCs w:val="24"/>
          <w:lang w:val="el-GR"/>
        </w:rPr>
      </w:pPr>
    </w:p>
    <w:p w:rsidR="001C3138" w:rsidRPr="00DA2D12" w:rsidRDefault="001C3138" w:rsidP="001C3138">
      <w:pPr>
        <w:pageBreakBefore/>
        <w:jc w:val="center"/>
        <w:rPr>
          <w:rFonts w:asciiTheme="minorHAnsi" w:hAnsiTheme="minorHAnsi"/>
          <w:sz w:val="24"/>
          <w:szCs w:val="24"/>
          <w:lang w:val="el-GR"/>
        </w:rPr>
      </w:pPr>
      <w:r w:rsidRPr="00DA2D12">
        <w:rPr>
          <w:rFonts w:asciiTheme="minorHAnsi" w:hAnsiTheme="minorHAnsi"/>
          <w:b/>
          <w:bCs/>
          <w:sz w:val="24"/>
          <w:szCs w:val="24"/>
          <w:lang w:val="el-GR"/>
        </w:rPr>
        <w:lastRenderedPageBreak/>
        <w:t>Δ: Συστήματα διασφάλισης ποιότητας και πρότυπα περιβαλλοντικής διαχείρισης</w:t>
      </w:r>
    </w:p>
    <w:p w:rsidR="001C3138" w:rsidRPr="00DA2D12" w:rsidRDefault="001C3138" w:rsidP="001C31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szCs w:val="24"/>
          <w:lang w:val="el-GR"/>
        </w:rPr>
      </w:pPr>
      <w:r w:rsidRPr="00DA2D12">
        <w:rPr>
          <w:rFonts w:asciiTheme="minorHAnsi" w:hAnsiTheme="minorHAnsi"/>
          <w:b/>
          <w:i/>
          <w:sz w:val="24"/>
          <w:szCs w:val="24"/>
          <w:lang w:val="el-GR"/>
        </w:rPr>
        <w:t xml:space="preserve">Ο οικονομικός φορέας πρέπει να παράσχει πληροφορίες </w:t>
      </w:r>
      <w:r w:rsidRPr="00DA2D12">
        <w:rPr>
          <w:rFonts w:asciiTheme="minorHAnsi" w:hAnsiTheme="minorHAnsi"/>
          <w:b/>
          <w:sz w:val="24"/>
          <w:szCs w:val="24"/>
          <w:u w:val="single"/>
          <w:lang w:val="el-GR"/>
        </w:rPr>
        <w:t>μόνον</w:t>
      </w:r>
      <w:r w:rsidRPr="00DA2D12">
        <w:rPr>
          <w:rFonts w:asciiTheme="minorHAnsi" w:hAnsiTheme="minorHAnsi"/>
          <w:b/>
          <w:i/>
          <w:sz w:val="24"/>
          <w:szCs w:val="24"/>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C3138" w:rsidRPr="00DA2D12"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b/>
                <w:i/>
                <w:sz w:val="24"/>
                <w:szCs w:val="24"/>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rPr>
            </w:pPr>
            <w:proofErr w:type="spellStart"/>
            <w:r w:rsidRPr="00DA2D12">
              <w:rPr>
                <w:rFonts w:asciiTheme="minorHAnsi" w:hAnsiTheme="minorHAnsi"/>
                <w:b/>
                <w:i/>
                <w:sz w:val="24"/>
                <w:szCs w:val="24"/>
              </w:rPr>
              <w:t>Απάντηση</w:t>
            </w:r>
            <w:proofErr w:type="spellEnd"/>
            <w:r w:rsidRPr="00DA2D12">
              <w:rPr>
                <w:rFonts w:asciiTheme="minorHAnsi" w:hAnsiTheme="minorHAnsi"/>
                <w:b/>
                <w:i/>
                <w:sz w:val="24"/>
                <w:szCs w:val="24"/>
              </w:rPr>
              <w:t>:</w:t>
            </w:r>
          </w:p>
        </w:tc>
      </w:tr>
      <w:tr w:rsidR="001C3138" w:rsidRPr="001D31FB"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color w:val="000000"/>
                <w:sz w:val="24"/>
                <w:szCs w:val="24"/>
                <w:lang w:val="el-GR"/>
              </w:rPr>
              <w:t xml:space="preserve">Θα είναι σε θέση ο οικονομικός φορέας να προσκομίσει </w:t>
            </w:r>
            <w:r w:rsidRPr="00DA2D12">
              <w:rPr>
                <w:rFonts w:asciiTheme="minorHAnsi" w:hAnsiTheme="minorHAnsi"/>
                <w:b/>
                <w:color w:val="000000"/>
                <w:sz w:val="24"/>
                <w:szCs w:val="24"/>
                <w:lang w:val="el-GR"/>
              </w:rPr>
              <w:t>πιστοποιητικά</w:t>
            </w:r>
            <w:r w:rsidRPr="00DA2D12">
              <w:rPr>
                <w:rFonts w:asciiTheme="minorHAnsi" w:hAnsiTheme="minorHAnsi"/>
                <w:color w:val="000000"/>
                <w:sz w:val="24"/>
                <w:szCs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A2D12">
              <w:rPr>
                <w:rFonts w:asciiTheme="minorHAnsi" w:hAnsiTheme="minorHAnsi"/>
                <w:b/>
                <w:color w:val="000000"/>
                <w:sz w:val="24"/>
                <w:szCs w:val="24"/>
                <w:lang w:val="el-GR"/>
              </w:rPr>
              <w:t>πρότυπα διασφάλισης ποιότητας</w:t>
            </w:r>
            <w:r w:rsidRPr="00DA2D12">
              <w:rPr>
                <w:rFonts w:asciiTheme="minorHAnsi" w:hAnsiTheme="minorHAnsi"/>
                <w:color w:val="000000"/>
                <w:sz w:val="24"/>
                <w:szCs w:val="24"/>
                <w:lang w:val="el-GR"/>
              </w:rPr>
              <w:t>, συμπεριλαμβανομένης της προσβασιμότητας για άτομα με ειδικές ανάγκες;</w:t>
            </w:r>
          </w:p>
          <w:p w:rsidR="001C3138" w:rsidRPr="00DA2D12" w:rsidRDefault="001C3138" w:rsidP="005E0EC4">
            <w:pPr>
              <w:rPr>
                <w:rFonts w:asciiTheme="minorHAnsi" w:hAnsiTheme="minorHAnsi"/>
                <w:sz w:val="24"/>
                <w:szCs w:val="24"/>
                <w:lang w:val="el-GR"/>
              </w:rPr>
            </w:pPr>
            <w:r w:rsidRPr="00DA2D12">
              <w:rPr>
                <w:rFonts w:asciiTheme="minorHAnsi" w:hAnsiTheme="minorHAnsi"/>
                <w:b/>
                <w:color w:val="000000"/>
                <w:sz w:val="24"/>
                <w:szCs w:val="24"/>
                <w:lang w:val="el-GR"/>
              </w:rPr>
              <w:t>Εάν όχι</w:t>
            </w:r>
            <w:r w:rsidRPr="00DA2D12">
              <w:rPr>
                <w:rFonts w:asciiTheme="minorHAnsi" w:hAnsiTheme="minorHAnsi"/>
                <w:color w:val="000000"/>
                <w:sz w:val="24"/>
                <w:szCs w:val="24"/>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C3138" w:rsidRPr="00DA2D12" w:rsidRDefault="001C3138" w:rsidP="005E0EC4">
            <w:pPr>
              <w:rPr>
                <w:rFonts w:asciiTheme="minorHAnsi" w:hAnsiTheme="minorHAnsi"/>
                <w:sz w:val="24"/>
                <w:szCs w:val="24"/>
                <w:lang w:val="el-GR"/>
              </w:rPr>
            </w:pPr>
            <w:r w:rsidRPr="00DA2D12">
              <w:rPr>
                <w:rFonts w:asciiTheme="minorHAnsi" w:hAnsiTheme="minorHAnsi"/>
                <w:i/>
                <w:color w:val="000000"/>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Ναι [] Όχι</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w:t>
            </w: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(διαδικτυακή διεύθυνση, αρχή ή φορέας έκδοσης, επακριβή στοιχεία αναφοράς των εγγράφων): [……][……][……]</w:t>
            </w:r>
          </w:p>
        </w:tc>
      </w:tr>
      <w:tr w:rsidR="001C3138" w:rsidRPr="001D31FB" w:rsidTr="005E0EC4">
        <w:tc>
          <w:tcPr>
            <w:tcW w:w="4479" w:type="dxa"/>
            <w:tcBorders>
              <w:top w:val="single" w:sz="4" w:space="0" w:color="000000"/>
              <w:left w:val="single" w:sz="4" w:space="0" w:color="000000"/>
              <w:bottom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xml:space="preserve">Θα είναι σε θέση ο οικονομικός φορέας να προσκομίσει </w:t>
            </w:r>
            <w:r w:rsidRPr="00DA2D12">
              <w:rPr>
                <w:rFonts w:asciiTheme="minorHAnsi" w:hAnsiTheme="minorHAnsi"/>
                <w:b/>
                <w:sz w:val="24"/>
                <w:szCs w:val="24"/>
                <w:lang w:val="el-GR"/>
              </w:rPr>
              <w:t>πιστοποιητικά</w:t>
            </w:r>
            <w:r w:rsidRPr="00DA2D12">
              <w:rPr>
                <w:rFonts w:asciiTheme="minorHAnsi" w:hAnsiTheme="minorHAnsi"/>
                <w:sz w:val="24"/>
                <w:szCs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A2D12">
              <w:rPr>
                <w:rFonts w:asciiTheme="minorHAnsi" w:hAnsiTheme="minorHAnsi"/>
                <w:b/>
                <w:sz w:val="24"/>
                <w:szCs w:val="24"/>
                <w:lang w:val="el-GR"/>
              </w:rPr>
              <w:t>συστήματα ή πρότυπα περιβαλλοντικής διαχείρισης</w:t>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r w:rsidRPr="00DA2D12">
              <w:rPr>
                <w:rFonts w:asciiTheme="minorHAnsi" w:hAnsiTheme="minorHAnsi"/>
                <w:b/>
                <w:sz w:val="24"/>
                <w:szCs w:val="24"/>
                <w:lang w:val="el-GR"/>
              </w:rPr>
              <w:t>Εάν όχι</w:t>
            </w:r>
            <w:r w:rsidRPr="00DA2D12">
              <w:rPr>
                <w:rFonts w:asciiTheme="minorHAnsi" w:hAnsiTheme="minorHAnsi"/>
                <w:sz w:val="24"/>
                <w:szCs w:val="24"/>
                <w:lang w:val="el-GR"/>
              </w:rPr>
              <w:t xml:space="preserve">, εξηγήστε τους λόγους και διευκρινίστε ποια άλλα αποδεικτικά μέσα μπορούν να προσκομιστούν όσον αφορά τα </w:t>
            </w:r>
            <w:r w:rsidRPr="00DA2D12">
              <w:rPr>
                <w:rFonts w:asciiTheme="minorHAnsi" w:hAnsiTheme="minorHAnsi"/>
                <w:b/>
                <w:sz w:val="24"/>
                <w:szCs w:val="24"/>
                <w:lang w:val="el-GR"/>
              </w:rPr>
              <w:t>συστήματα ή πρότυπα περιβαλλοντικής διαχείρισης</w:t>
            </w:r>
            <w:r w:rsidRPr="00DA2D12">
              <w:rPr>
                <w:rFonts w:asciiTheme="minorHAnsi" w:hAnsiTheme="minorHAnsi"/>
                <w:sz w:val="24"/>
                <w:szCs w:val="24"/>
                <w:lang w:val="el-GR"/>
              </w:rPr>
              <w:t>:</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Ναι [] Όχι</w:t>
            </w: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sz w:val="24"/>
                <w:szCs w:val="24"/>
                <w:lang w:val="el-GR"/>
              </w:rPr>
              <w:t>[……] [……]</w:t>
            </w: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i/>
                <w:sz w:val="24"/>
                <w:szCs w:val="24"/>
                <w:lang w:val="el-GR"/>
              </w:rPr>
            </w:pPr>
          </w:p>
          <w:p w:rsidR="001C3138" w:rsidRPr="00DA2D12" w:rsidRDefault="001C3138" w:rsidP="005E0EC4">
            <w:pPr>
              <w:rPr>
                <w:rFonts w:asciiTheme="minorHAnsi" w:hAnsiTheme="minorHAnsi"/>
                <w:sz w:val="24"/>
                <w:szCs w:val="24"/>
                <w:lang w:val="el-GR"/>
              </w:rPr>
            </w:pPr>
            <w:r w:rsidRPr="00DA2D12">
              <w:rPr>
                <w:rFonts w:asciiTheme="minorHAnsi" w:hAnsiTheme="minorHAnsi"/>
                <w:i/>
                <w:sz w:val="24"/>
                <w:szCs w:val="24"/>
                <w:lang w:val="el-GR"/>
              </w:rPr>
              <w:t>(διαδικτυακή διεύθυνση, αρχή ή φορέας έκδοσης, επακριβή στοιχεία αναφοράς των εγγράφων): [……][……][……]</w:t>
            </w:r>
          </w:p>
        </w:tc>
      </w:tr>
    </w:tbl>
    <w:p w:rsidR="001C3138" w:rsidRPr="00DA2D12" w:rsidRDefault="001C3138" w:rsidP="001C3138">
      <w:pPr>
        <w:jc w:val="center"/>
        <w:rPr>
          <w:rFonts w:asciiTheme="minorHAnsi" w:hAnsiTheme="minorHAnsi"/>
          <w:sz w:val="24"/>
          <w:szCs w:val="24"/>
          <w:lang w:val="el-GR"/>
        </w:rPr>
      </w:pPr>
    </w:p>
    <w:p w:rsidR="000810C4" w:rsidRPr="00DA2D12" w:rsidRDefault="000810C4"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652F92" w:rsidRDefault="00652F92"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85611F" w:rsidRDefault="0085611F" w:rsidP="000810C4">
      <w:pPr>
        <w:jc w:val="center"/>
        <w:rPr>
          <w:rFonts w:asciiTheme="minorHAnsi" w:hAnsiTheme="minorHAnsi"/>
          <w:b/>
          <w:sz w:val="24"/>
          <w:szCs w:val="24"/>
          <w:u w:val="single"/>
          <w:lang w:val="el-GR"/>
        </w:rPr>
      </w:pPr>
    </w:p>
    <w:p w:rsidR="001C3138" w:rsidRPr="00DA2D12" w:rsidRDefault="00CB0F52" w:rsidP="000810C4">
      <w:pPr>
        <w:jc w:val="center"/>
        <w:rPr>
          <w:rFonts w:asciiTheme="minorHAnsi" w:hAnsiTheme="minorHAnsi"/>
          <w:b/>
          <w:sz w:val="24"/>
          <w:szCs w:val="24"/>
          <w:u w:val="single"/>
          <w:lang w:val="el-GR"/>
        </w:rPr>
      </w:pPr>
      <w:r w:rsidRPr="00DA2D12">
        <w:rPr>
          <w:rFonts w:asciiTheme="minorHAnsi" w:hAnsiTheme="minorHAnsi"/>
          <w:b/>
          <w:sz w:val="24"/>
          <w:szCs w:val="24"/>
          <w:u w:val="single"/>
          <w:lang w:val="el-GR"/>
        </w:rPr>
        <w:t xml:space="preserve">Μέρος </w:t>
      </w:r>
      <w:r w:rsidRPr="00DA2D12">
        <w:rPr>
          <w:rFonts w:asciiTheme="minorHAnsi" w:hAnsiTheme="minorHAnsi"/>
          <w:b/>
          <w:sz w:val="24"/>
          <w:szCs w:val="24"/>
          <w:u w:val="single"/>
        </w:rPr>
        <w:t>V</w:t>
      </w:r>
      <w:r w:rsidR="001C3138" w:rsidRPr="00DA2D12">
        <w:rPr>
          <w:rFonts w:asciiTheme="minorHAnsi" w:hAnsiTheme="minorHAnsi"/>
          <w:b/>
          <w:sz w:val="24"/>
          <w:szCs w:val="24"/>
          <w:u w:val="single"/>
          <w:lang w:val="el-GR"/>
        </w:rPr>
        <w:t>: Τελικές δηλώσεις</w:t>
      </w:r>
    </w:p>
    <w:p w:rsidR="000810C4" w:rsidRPr="00DA2D12" w:rsidRDefault="000810C4" w:rsidP="000810C4">
      <w:pPr>
        <w:jc w:val="center"/>
        <w:rPr>
          <w:rFonts w:asciiTheme="minorHAnsi" w:hAnsiTheme="minorHAnsi"/>
          <w:b/>
          <w:sz w:val="24"/>
          <w:szCs w:val="24"/>
          <w:u w:val="single"/>
          <w:lang w:val="el-GR"/>
        </w:rPr>
      </w:pPr>
    </w:p>
    <w:p w:rsidR="001C3138" w:rsidRPr="00DA2D12" w:rsidRDefault="001C3138" w:rsidP="000810C4">
      <w:pPr>
        <w:jc w:val="both"/>
        <w:rPr>
          <w:rFonts w:asciiTheme="minorHAnsi" w:hAnsiTheme="minorHAnsi"/>
          <w:sz w:val="24"/>
          <w:szCs w:val="24"/>
          <w:lang w:val="el-GR"/>
        </w:rPr>
      </w:pPr>
      <w:r w:rsidRPr="00DA2D12">
        <w:rPr>
          <w:rFonts w:asciiTheme="minorHAnsi" w:hAnsiTheme="minorHAnsi"/>
          <w:i/>
          <w:sz w:val="24"/>
          <w:szCs w:val="24"/>
          <w:lang w:val="el-GR"/>
        </w:rPr>
        <w:t xml:space="preserve">Ο κάτωθι υπογεγραμμένος, δηλώνω επισήμως ότι τα στοιχεία που έχω αναφέρει σύμφωνα με τα μέρη </w:t>
      </w:r>
      <w:r w:rsidRPr="00DA2D12">
        <w:rPr>
          <w:rFonts w:asciiTheme="minorHAnsi" w:hAnsiTheme="minorHAnsi"/>
          <w:b/>
          <w:i/>
          <w:sz w:val="24"/>
          <w:szCs w:val="24"/>
          <w:lang w:val="el-GR"/>
        </w:rPr>
        <w:t xml:space="preserve">Ι – </w:t>
      </w:r>
      <w:r w:rsidRPr="00DA2D12">
        <w:rPr>
          <w:rFonts w:asciiTheme="minorHAnsi" w:hAnsiTheme="minorHAnsi"/>
          <w:b/>
          <w:i/>
          <w:sz w:val="24"/>
          <w:szCs w:val="24"/>
        </w:rPr>
        <w:t>V</w:t>
      </w:r>
      <w:r w:rsidRPr="00DA2D12">
        <w:rPr>
          <w:rFonts w:asciiTheme="minorHAnsi" w:hAnsiTheme="minorHAnsi"/>
          <w:i/>
          <w:sz w:val="24"/>
          <w:szCs w:val="24"/>
          <w:lang w:val="el-GR"/>
        </w:rPr>
        <w:t xml:space="preserve"> ανωτέρω είναι ακριβή και ορθά και ότι έχω πλήρη επίγνωση των συνεπειών σε περίπτωση σοβαρών ψευδών δηλώσεων.</w:t>
      </w:r>
    </w:p>
    <w:p w:rsidR="001C3138" w:rsidRPr="00DA2D12" w:rsidRDefault="001C3138" w:rsidP="000810C4">
      <w:pPr>
        <w:jc w:val="both"/>
        <w:rPr>
          <w:rFonts w:asciiTheme="minorHAnsi" w:hAnsiTheme="minorHAnsi"/>
          <w:sz w:val="24"/>
          <w:szCs w:val="24"/>
          <w:lang w:val="el-GR"/>
        </w:rPr>
      </w:pPr>
      <w:r w:rsidRPr="00DA2D12">
        <w:rPr>
          <w:rFonts w:asciiTheme="minorHAnsi" w:hAnsiTheme="minorHAnsi"/>
          <w:i/>
          <w:sz w:val="24"/>
          <w:szCs w:val="24"/>
          <w:lang w:val="el-GR"/>
        </w:rPr>
        <w:t>Ο κάτωθι υπογεγραμμένος, δηλώνω επισήμως ότι είμαι</w:t>
      </w:r>
      <w:r w:rsidR="000810C4" w:rsidRPr="00DA2D12">
        <w:rPr>
          <w:rFonts w:asciiTheme="minorHAnsi" w:hAnsiTheme="minorHAnsi"/>
          <w:i/>
          <w:sz w:val="24"/>
          <w:szCs w:val="24"/>
          <w:lang w:val="el-GR"/>
        </w:rPr>
        <w:t xml:space="preserve"> </w:t>
      </w:r>
      <w:r w:rsidRPr="00DA2D12">
        <w:rPr>
          <w:rFonts w:asciiTheme="minorHAnsi" w:hAnsiTheme="minorHAnsi"/>
          <w:i/>
          <w:sz w:val="24"/>
          <w:szCs w:val="24"/>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A2D12">
        <w:rPr>
          <w:rStyle w:val="10"/>
          <w:rFonts w:asciiTheme="minorHAnsi" w:hAnsiTheme="minorHAnsi"/>
          <w:sz w:val="24"/>
          <w:szCs w:val="24"/>
        </w:rPr>
        <w:endnoteReference w:id="45"/>
      </w:r>
      <w:r w:rsidRPr="00DA2D12">
        <w:rPr>
          <w:rFonts w:asciiTheme="minorHAnsi" w:hAnsiTheme="minorHAnsi"/>
          <w:i/>
          <w:sz w:val="24"/>
          <w:szCs w:val="24"/>
          <w:lang w:val="el-GR"/>
        </w:rPr>
        <w:t>, εκτός εάν :</w:t>
      </w:r>
    </w:p>
    <w:p w:rsidR="001C3138" w:rsidRPr="00DA2D12" w:rsidRDefault="001C3138" w:rsidP="000810C4">
      <w:pPr>
        <w:jc w:val="both"/>
        <w:rPr>
          <w:rFonts w:asciiTheme="minorHAnsi" w:hAnsiTheme="minorHAnsi"/>
          <w:sz w:val="24"/>
          <w:szCs w:val="24"/>
          <w:lang w:val="el-GR"/>
        </w:rPr>
      </w:pPr>
      <w:r w:rsidRPr="00DA2D12">
        <w:rPr>
          <w:rFonts w:asciiTheme="minorHAnsi" w:hAnsiTheme="minorHAnsi"/>
          <w:i/>
          <w:sz w:val="24"/>
          <w:szCs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A2D12">
        <w:rPr>
          <w:rStyle w:val="ad"/>
          <w:rFonts w:asciiTheme="minorHAnsi" w:hAnsiTheme="minorHAnsi"/>
          <w:sz w:val="24"/>
          <w:szCs w:val="24"/>
        </w:rPr>
        <w:endnoteReference w:id="46"/>
      </w:r>
      <w:r w:rsidRPr="00DA2D12">
        <w:rPr>
          <w:rStyle w:val="ad"/>
          <w:rFonts w:asciiTheme="minorHAnsi" w:hAnsiTheme="minorHAnsi"/>
          <w:i/>
          <w:sz w:val="24"/>
          <w:szCs w:val="24"/>
          <w:lang w:val="el-GR"/>
        </w:rPr>
        <w:t>.</w:t>
      </w:r>
    </w:p>
    <w:p w:rsidR="001C3138" w:rsidRPr="00DA2D12" w:rsidRDefault="001C3138" w:rsidP="000810C4">
      <w:pPr>
        <w:jc w:val="both"/>
        <w:rPr>
          <w:rFonts w:asciiTheme="minorHAnsi" w:hAnsiTheme="minorHAnsi"/>
          <w:i/>
          <w:sz w:val="24"/>
          <w:szCs w:val="24"/>
          <w:lang w:val="el-GR"/>
        </w:rPr>
      </w:pPr>
      <w:r w:rsidRPr="00DA2D12">
        <w:rPr>
          <w:rFonts w:asciiTheme="minorHAnsi" w:hAnsiTheme="minorHAnsi"/>
          <w:sz w:val="24"/>
          <w:szCs w:val="24"/>
          <w:lang w:val="el-GR"/>
        </w:rPr>
        <w:t>β) η αναθέτουσα αρχή ή ο αναθέτων φορέας έχουν ήδη στην κατοχή τους τα σχετικά έγγραφα.</w:t>
      </w:r>
    </w:p>
    <w:p w:rsidR="001C3138" w:rsidRPr="00DA2D12" w:rsidRDefault="001C3138" w:rsidP="000810C4">
      <w:pPr>
        <w:jc w:val="both"/>
        <w:rPr>
          <w:rFonts w:asciiTheme="minorHAnsi" w:hAnsiTheme="minorHAnsi"/>
          <w:sz w:val="24"/>
          <w:szCs w:val="24"/>
          <w:lang w:val="el-GR"/>
        </w:rPr>
      </w:pPr>
      <w:r w:rsidRPr="00DA2D12">
        <w:rPr>
          <w:rFonts w:asciiTheme="minorHAnsi" w:hAnsiTheme="minorHAnsi"/>
          <w:i/>
          <w:sz w:val="24"/>
          <w:szCs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A2D12">
        <w:rPr>
          <w:rFonts w:asciiTheme="minorHAnsi" w:hAnsiTheme="minorHAnsi"/>
          <w:i/>
          <w:sz w:val="24"/>
          <w:szCs w:val="24"/>
          <w:lang w:val="el-GR"/>
        </w:rPr>
        <w:t>Δήλώσης</w:t>
      </w:r>
      <w:proofErr w:type="spellEnd"/>
      <w:r w:rsidRPr="00DA2D12">
        <w:rPr>
          <w:rFonts w:asciiTheme="minorHAnsi" w:hAnsiTheme="minorHAnsi"/>
          <w:i/>
          <w:sz w:val="24"/>
          <w:szCs w:val="24"/>
          <w:lang w:val="el-GR"/>
        </w:rPr>
        <w:t xml:space="preserve"> για τους σκοπούς τ... </w:t>
      </w:r>
      <w:r w:rsidRPr="00DA2D12">
        <w:rPr>
          <w:rFonts w:asciiTheme="minorHAnsi" w:hAnsiTheme="minorHAnsi"/>
          <w:sz w:val="24"/>
          <w:szCs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A2D12">
        <w:rPr>
          <w:rFonts w:asciiTheme="minorHAnsi" w:hAnsiTheme="minorHAnsi"/>
          <w:i/>
          <w:sz w:val="24"/>
          <w:szCs w:val="24"/>
          <w:lang w:val="el-GR"/>
        </w:rPr>
        <w:t>.</w:t>
      </w:r>
    </w:p>
    <w:p w:rsidR="001C3138" w:rsidRPr="00DA2D12" w:rsidRDefault="001C3138" w:rsidP="001C3138">
      <w:pPr>
        <w:rPr>
          <w:rFonts w:asciiTheme="minorHAnsi" w:hAnsiTheme="minorHAnsi"/>
          <w:i/>
          <w:sz w:val="24"/>
          <w:szCs w:val="24"/>
          <w:lang w:val="el-GR"/>
        </w:rPr>
      </w:pPr>
    </w:p>
    <w:p w:rsidR="001C3138" w:rsidRPr="00DA2D12" w:rsidRDefault="001C3138" w:rsidP="001C3138">
      <w:pPr>
        <w:rPr>
          <w:rFonts w:asciiTheme="minorHAnsi" w:hAnsiTheme="minorHAnsi"/>
          <w:sz w:val="24"/>
          <w:szCs w:val="24"/>
          <w:lang w:val="el-GR"/>
        </w:rPr>
      </w:pPr>
      <w:r w:rsidRPr="00DA2D12">
        <w:rPr>
          <w:rFonts w:asciiTheme="minorHAnsi" w:hAnsiTheme="minorHAnsi"/>
          <w:i/>
          <w:sz w:val="24"/>
          <w:szCs w:val="24"/>
          <w:lang w:val="el-GR"/>
        </w:rPr>
        <w:t xml:space="preserve">Ημερομηνία, τόπος και, όπου ζητείται ή είναι απαραίτητο, υπογραφή(-ές): [……]   </w:t>
      </w:r>
    </w:p>
    <w:p w:rsidR="001C3138" w:rsidRPr="00DA2D12" w:rsidRDefault="001C3138" w:rsidP="001C3138">
      <w:pPr>
        <w:pageBreakBefore/>
        <w:spacing w:after="200"/>
        <w:rPr>
          <w:rFonts w:asciiTheme="minorHAnsi" w:hAnsiTheme="minorHAnsi"/>
          <w:sz w:val="24"/>
          <w:szCs w:val="24"/>
          <w:lang w:val="el-GR"/>
        </w:rPr>
      </w:pPr>
    </w:p>
    <w:bookmarkEnd w:id="5"/>
    <w:p w:rsidR="00E7421F" w:rsidRPr="00DA2D12" w:rsidRDefault="00E7421F" w:rsidP="00CD4133">
      <w:pPr>
        <w:pStyle w:val="3"/>
        <w:rPr>
          <w:rFonts w:asciiTheme="minorHAnsi" w:hAnsiTheme="minorHAnsi"/>
          <w:color w:val="auto"/>
          <w:sz w:val="24"/>
          <w:szCs w:val="24"/>
          <w:lang w:val="el-GR"/>
        </w:rPr>
      </w:pPr>
    </w:p>
    <w:sectPr w:rsidR="00E7421F" w:rsidRPr="00DA2D12" w:rsidSect="00652F92">
      <w:footerReference w:type="default" r:id="rId15"/>
      <w:pgSz w:w="11910" w:h="16840"/>
      <w:pgMar w:top="1135" w:right="840" w:bottom="480" w:left="1440" w:header="85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01A" w:rsidRDefault="0002101A" w:rsidP="00B9551F">
      <w:r>
        <w:separator/>
      </w:r>
    </w:p>
  </w:endnote>
  <w:endnote w:type="continuationSeparator" w:id="1">
    <w:p w:rsidR="0002101A" w:rsidRDefault="0002101A" w:rsidP="00B9551F">
      <w:r>
        <w:continuationSeparator/>
      </w:r>
    </w:p>
  </w:endnote>
  <w:endnote w:id="2">
    <w:p w:rsidR="00601AF1" w:rsidRDefault="00601AF1" w:rsidP="001C3138">
      <w:r>
        <w:br w:type="page"/>
      </w:r>
    </w:p>
    <w:p w:rsidR="00601AF1" w:rsidRDefault="00601AF1" w:rsidP="001C3138">
      <w:pPr>
        <w:pageBreakBefore/>
      </w:pPr>
    </w:p>
    <w:p w:rsidR="00601AF1" w:rsidRDefault="00601AF1" w:rsidP="001C3138">
      <w:pPr>
        <w:pStyle w:val="af4"/>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3">
    <w:p w:rsidR="00601AF1" w:rsidRDefault="00601AF1" w:rsidP="001C3138">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4">
    <w:p w:rsidR="00601AF1" w:rsidRDefault="00601AF1" w:rsidP="001C3138">
      <w:pPr>
        <w:pStyle w:val="af4"/>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1AF1" w:rsidRDefault="00601AF1" w:rsidP="001C3138">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1AF1" w:rsidRDefault="00601AF1" w:rsidP="001C3138">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1AF1" w:rsidRDefault="00601AF1" w:rsidP="001C3138">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601AF1" w:rsidRDefault="00601AF1" w:rsidP="001C3138">
      <w:pPr>
        <w:pStyle w:val="af4"/>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601AF1" w:rsidRDefault="00601AF1" w:rsidP="001C3138">
      <w:pPr>
        <w:pStyle w:val="af4"/>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7">
    <w:p w:rsidR="00601AF1" w:rsidRDefault="00601AF1" w:rsidP="001C3138">
      <w:pPr>
        <w:pStyle w:val="af4"/>
        <w:tabs>
          <w:tab w:val="left" w:pos="284"/>
        </w:tabs>
        <w:ind w:firstLine="0"/>
      </w:pPr>
      <w:r>
        <w:rPr>
          <w:rStyle w:val="af3"/>
        </w:rPr>
        <w:endnoteRef/>
      </w:r>
      <w:r>
        <w:tab/>
        <w:t>Ειδικότερα ως μέλος ένωσης ή κοινοπραξίας ή άλλου παρόμοιου καθεστώτος.</w:t>
      </w:r>
    </w:p>
  </w:endnote>
  <w:endnote w:id="8">
    <w:p w:rsidR="00601AF1" w:rsidRDefault="00601AF1" w:rsidP="001C3138">
      <w:pPr>
        <w:pStyle w:val="af4"/>
        <w:tabs>
          <w:tab w:val="left" w:pos="284"/>
        </w:tabs>
        <w:ind w:firstLine="0"/>
      </w:pPr>
      <w:r>
        <w:rPr>
          <w:rStyle w:val="af3"/>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601AF1" w:rsidRDefault="00601AF1" w:rsidP="001C3138">
      <w:pPr>
        <w:pStyle w:val="af4"/>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01AF1" w:rsidRDefault="00601AF1" w:rsidP="001C3138">
      <w:pPr>
        <w:pStyle w:val="af4"/>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01AF1" w:rsidRDefault="00601AF1" w:rsidP="001C3138">
      <w:pPr>
        <w:pStyle w:val="af4"/>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2">
    <w:p w:rsidR="00601AF1" w:rsidRDefault="00601AF1" w:rsidP="001C3138">
      <w:pPr>
        <w:pStyle w:val="af4"/>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601AF1" w:rsidRDefault="00601AF1" w:rsidP="001C3138">
      <w:pPr>
        <w:pStyle w:val="af4"/>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601AF1" w:rsidRDefault="00601AF1" w:rsidP="001C3138">
      <w:pPr>
        <w:pStyle w:val="af4"/>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01AF1" w:rsidRDefault="00601AF1" w:rsidP="001C3138">
      <w:pPr>
        <w:pStyle w:val="af4"/>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601AF1" w:rsidRDefault="00601AF1" w:rsidP="001C3138">
      <w:pPr>
        <w:pStyle w:val="af4"/>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01AF1" w:rsidRDefault="00601AF1" w:rsidP="001C3138">
      <w:pPr>
        <w:pStyle w:val="af4"/>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01AF1" w:rsidRDefault="00601AF1" w:rsidP="001C3138">
      <w:pPr>
        <w:pStyle w:val="af4"/>
        <w:tabs>
          <w:tab w:val="left" w:pos="284"/>
        </w:tabs>
        <w:ind w:firstLine="0"/>
      </w:pPr>
      <w:r>
        <w:rPr>
          <w:rStyle w:val="af3"/>
        </w:rPr>
        <w:endnoteRef/>
      </w:r>
      <w:r>
        <w:tab/>
        <w:t>Επαναλάβετε όσες φορές χρειάζεται.</w:t>
      </w:r>
    </w:p>
  </w:endnote>
  <w:endnote w:id="19">
    <w:p w:rsidR="00601AF1" w:rsidRDefault="00601AF1" w:rsidP="001C3138">
      <w:pPr>
        <w:pStyle w:val="af4"/>
        <w:tabs>
          <w:tab w:val="left" w:pos="284"/>
        </w:tabs>
        <w:ind w:firstLine="0"/>
      </w:pPr>
      <w:r>
        <w:rPr>
          <w:rStyle w:val="af3"/>
        </w:rPr>
        <w:endnoteRef/>
      </w:r>
      <w:r>
        <w:tab/>
        <w:t>Επαναλάβετε όσες φορές χρειάζεται.</w:t>
      </w:r>
    </w:p>
  </w:endnote>
  <w:endnote w:id="20">
    <w:p w:rsidR="00601AF1" w:rsidRDefault="00601AF1" w:rsidP="001C3138">
      <w:pPr>
        <w:pStyle w:val="af4"/>
        <w:tabs>
          <w:tab w:val="left" w:pos="284"/>
        </w:tabs>
        <w:ind w:firstLine="0"/>
      </w:pPr>
      <w:r>
        <w:rPr>
          <w:rStyle w:val="af3"/>
        </w:rPr>
        <w:endnoteRef/>
      </w:r>
      <w:r>
        <w:tab/>
        <w:t>Επαναλάβετε όσες φορές χρειάζεται.</w:t>
      </w:r>
    </w:p>
  </w:endnote>
  <w:endnote w:id="21">
    <w:p w:rsidR="00601AF1" w:rsidRDefault="00601AF1" w:rsidP="001C3138">
      <w:pPr>
        <w:pStyle w:val="af4"/>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01AF1" w:rsidRDefault="00601AF1" w:rsidP="001C3138">
      <w:pPr>
        <w:pStyle w:val="af4"/>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601AF1" w:rsidRDefault="00601AF1" w:rsidP="001C3138">
      <w:pPr>
        <w:pStyle w:val="af4"/>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01AF1" w:rsidRDefault="00601AF1" w:rsidP="001C3138">
      <w:pPr>
        <w:pStyle w:val="af4"/>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01AF1" w:rsidRDefault="00601AF1" w:rsidP="001C3138">
      <w:pPr>
        <w:pStyle w:val="af4"/>
        <w:tabs>
          <w:tab w:val="left" w:pos="284"/>
        </w:tabs>
        <w:ind w:firstLine="0"/>
      </w:pPr>
      <w:r>
        <w:rPr>
          <w:rStyle w:val="af3"/>
        </w:rPr>
        <w:endnoteRef/>
      </w:r>
      <w:r>
        <w:tab/>
        <w:t>Επαναλάβετε όσες φορές χρειάζεται.</w:t>
      </w:r>
    </w:p>
  </w:endnote>
  <w:endnote w:id="26">
    <w:p w:rsidR="00601AF1" w:rsidRDefault="00601AF1" w:rsidP="001C3138">
      <w:pPr>
        <w:pStyle w:val="af4"/>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01AF1" w:rsidRDefault="00601AF1" w:rsidP="001C3138">
      <w:pPr>
        <w:pStyle w:val="af4"/>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601AF1" w:rsidRDefault="00601AF1" w:rsidP="001C3138">
      <w:pPr>
        <w:pStyle w:val="af4"/>
        <w:tabs>
          <w:tab w:val="left" w:pos="284"/>
        </w:tabs>
        <w:ind w:firstLine="0"/>
      </w:pPr>
      <w:r>
        <w:rPr>
          <w:rStyle w:val="af3"/>
        </w:rPr>
        <w:endnoteRef/>
      </w:r>
      <w:r>
        <w:tab/>
        <w:t>Άρθρο 73 παρ. 5.</w:t>
      </w:r>
    </w:p>
  </w:endnote>
  <w:endnote w:id="29">
    <w:p w:rsidR="00601AF1" w:rsidRDefault="00601AF1" w:rsidP="001C3138">
      <w:pPr>
        <w:pStyle w:val="af4"/>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01AF1" w:rsidRDefault="00601AF1" w:rsidP="001C3138">
      <w:pPr>
        <w:pStyle w:val="af4"/>
        <w:tabs>
          <w:tab w:val="left" w:pos="284"/>
        </w:tabs>
        <w:ind w:firstLine="0"/>
      </w:pPr>
      <w:r>
        <w:rPr>
          <w:rStyle w:val="af3"/>
        </w:rPr>
        <w:endnoteRef/>
      </w:r>
      <w:r>
        <w:tab/>
        <w:t>Όπως προσδιορίζεται στο άρθρο 24 ή στα έγγραφα της σύμβασης</w:t>
      </w:r>
      <w:r>
        <w:rPr>
          <w:b/>
          <w:i/>
        </w:rPr>
        <w:t>.</w:t>
      </w:r>
    </w:p>
  </w:endnote>
  <w:endnote w:id="31">
    <w:p w:rsidR="00601AF1" w:rsidRDefault="00601AF1" w:rsidP="001C3138">
      <w:pPr>
        <w:pStyle w:val="af4"/>
        <w:tabs>
          <w:tab w:val="left" w:pos="284"/>
        </w:tabs>
        <w:ind w:firstLine="0"/>
      </w:pPr>
      <w:r>
        <w:rPr>
          <w:rStyle w:val="af3"/>
        </w:rPr>
        <w:endnoteRef/>
      </w:r>
      <w:r>
        <w:tab/>
      </w:r>
      <w:proofErr w:type="spellStart"/>
      <w:r>
        <w:t>Πρβλ</w:t>
      </w:r>
      <w:proofErr w:type="spellEnd"/>
      <w:r>
        <w:t xml:space="preserve"> άρθρο 48.</w:t>
      </w:r>
    </w:p>
  </w:endnote>
  <w:endnote w:id="32">
    <w:p w:rsidR="00601AF1" w:rsidRDefault="00601AF1" w:rsidP="001C3138">
      <w:pPr>
        <w:pStyle w:val="af4"/>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601AF1" w:rsidRDefault="00601AF1" w:rsidP="001C3138">
      <w:pPr>
        <w:pStyle w:val="af4"/>
        <w:tabs>
          <w:tab w:val="left" w:pos="284"/>
        </w:tabs>
        <w:ind w:firstLine="0"/>
      </w:pPr>
      <w:r>
        <w:rPr>
          <w:rStyle w:val="af3"/>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601AF1" w:rsidRDefault="00601AF1" w:rsidP="001C3138">
      <w:pPr>
        <w:pStyle w:val="af4"/>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01AF1" w:rsidRDefault="00601AF1" w:rsidP="001C3138">
      <w:pPr>
        <w:pStyle w:val="af4"/>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601AF1" w:rsidRDefault="00601AF1" w:rsidP="001C3138">
      <w:pPr>
        <w:pStyle w:val="af4"/>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601AF1" w:rsidRDefault="00601AF1" w:rsidP="001C3138">
      <w:pPr>
        <w:pStyle w:val="af4"/>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8">
    <w:p w:rsidR="00601AF1" w:rsidRDefault="00601AF1" w:rsidP="001C3138">
      <w:pPr>
        <w:pStyle w:val="af4"/>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9">
    <w:p w:rsidR="00601AF1" w:rsidRDefault="00601AF1" w:rsidP="001C3138">
      <w:pPr>
        <w:pStyle w:val="af4"/>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601AF1" w:rsidRDefault="00601AF1" w:rsidP="001C3138">
      <w:pPr>
        <w:pStyle w:val="af4"/>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601AF1" w:rsidRDefault="00601AF1" w:rsidP="001C3138">
      <w:pPr>
        <w:pStyle w:val="af4"/>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01AF1" w:rsidRDefault="00601AF1" w:rsidP="001C3138">
      <w:pPr>
        <w:pStyle w:val="af4"/>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01AF1" w:rsidRDefault="00601AF1" w:rsidP="001C3138">
      <w:pPr>
        <w:pStyle w:val="af4"/>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4">
    <w:p w:rsidR="00601AF1" w:rsidRDefault="00601AF1" w:rsidP="001C3138">
      <w:pPr>
        <w:pStyle w:val="af4"/>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01AF1" w:rsidRDefault="00601AF1" w:rsidP="001C3138">
      <w:pPr>
        <w:pStyle w:val="af4"/>
        <w:tabs>
          <w:tab w:val="left" w:pos="284"/>
        </w:tabs>
        <w:ind w:firstLine="0"/>
      </w:pPr>
      <w:r>
        <w:rPr>
          <w:rStyle w:val="af3"/>
        </w:rPr>
        <w:endnoteRef/>
      </w:r>
      <w:r>
        <w:tab/>
      </w:r>
      <w:proofErr w:type="spellStart"/>
      <w:r>
        <w:t>Πρβλ</w:t>
      </w:r>
      <w:proofErr w:type="spellEnd"/>
      <w:r>
        <w:t xml:space="preserve"> και άρθρο 1 ν. 4250/2014</w:t>
      </w:r>
    </w:p>
  </w:endnote>
  <w:endnote w:id="46">
    <w:p w:rsidR="00601AF1" w:rsidRDefault="00601AF1" w:rsidP="001C3138">
      <w:pPr>
        <w:pStyle w:val="af4"/>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HellasTimes">
    <w:altName w:val="Times New Roman"/>
    <w:charset w:val="00"/>
    <w:family w:val="auto"/>
    <w:pitch w:val="variable"/>
    <w:sig w:usb0="00000001" w:usb1="00000000" w:usb2="00000000" w:usb3="00000000" w:csb0="0000001B"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35431"/>
      <w:docPartObj>
        <w:docPartGallery w:val="Page Numbers (Bottom of Page)"/>
        <w:docPartUnique/>
      </w:docPartObj>
    </w:sdtPr>
    <w:sdtContent>
      <w:p w:rsidR="00601AF1" w:rsidRDefault="00601AF1" w:rsidP="002E2386">
        <w:pPr>
          <w:pStyle w:val="a7"/>
          <w:pBdr>
            <w:top w:val="thinThickSmallGap" w:sz="24" w:space="0" w:color="622423" w:themeColor="accent2" w:themeShade="7F"/>
          </w:pBdr>
        </w:pPr>
        <w:r w:rsidRPr="008D531F">
          <w:rPr>
            <w:rFonts w:asciiTheme="minorHAnsi" w:hAnsiTheme="minorHAnsi"/>
            <w:b/>
            <w:i/>
            <w:sz w:val="16"/>
            <w:szCs w:val="16"/>
            <w:lang w:val="el-GR"/>
          </w:rPr>
          <w:t>ΤΕΧΝΙΚΟ ΕΠΙΜΕΛΗΤΗΡΙΟ ΕΛΛΑΔΑΣ</w:t>
        </w:r>
        <w:r w:rsidRPr="008D531F">
          <w:rPr>
            <w:rFonts w:asciiTheme="minorHAnsi" w:hAnsiTheme="minorHAnsi"/>
            <w:b/>
            <w:i/>
            <w:sz w:val="16"/>
            <w:szCs w:val="16"/>
          </w:rPr>
          <w:ptab w:relativeTo="margin" w:alignment="right" w:leader="none"/>
        </w:r>
        <w:r w:rsidRPr="008D531F">
          <w:rPr>
            <w:rFonts w:asciiTheme="minorHAnsi" w:hAnsiTheme="minorHAnsi"/>
            <w:b/>
            <w:i/>
            <w:sz w:val="16"/>
            <w:szCs w:val="16"/>
            <w:lang w:val="el-GR"/>
          </w:rPr>
          <w:t>σ</w:t>
        </w:r>
        <w:proofErr w:type="spellStart"/>
        <w:r w:rsidRPr="008D531F">
          <w:rPr>
            <w:rFonts w:asciiTheme="minorHAnsi" w:hAnsiTheme="minorHAnsi"/>
            <w:b/>
            <w:i/>
            <w:sz w:val="16"/>
            <w:szCs w:val="16"/>
          </w:rPr>
          <w:t>ελίδα</w:t>
        </w:r>
        <w:proofErr w:type="spellEnd"/>
        <w:r w:rsidRPr="008D531F">
          <w:rPr>
            <w:rFonts w:asciiTheme="minorHAnsi" w:hAnsiTheme="minorHAnsi"/>
            <w:b/>
            <w:i/>
            <w:sz w:val="16"/>
            <w:szCs w:val="16"/>
          </w:rPr>
          <w:t xml:space="preserve"> </w:t>
        </w:r>
        <w:r w:rsidR="00B851EC" w:rsidRPr="008D531F">
          <w:rPr>
            <w:rFonts w:asciiTheme="minorHAnsi" w:hAnsiTheme="minorHAnsi"/>
            <w:b/>
            <w:i/>
            <w:sz w:val="16"/>
            <w:szCs w:val="16"/>
          </w:rPr>
          <w:fldChar w:fldCharType="begin"/>
        </w:r>
        <w:r w:rsidRPr="008D531F">
          <w:rPr>
            <w:rFonts w:asciiTheme="minorHAnsi" w:hAnsiTheme="minorHAnsi"/>
            <w:b/>
            <w:i/>
            <w:sz w:val="16"/>
            <w:szCs w:val="16"/>
          </w:rPr>
          <w:instrText xml:space="preserve"> PAGE   \* MERGEFORMAT </w:instrText>
        </w:r>
        <w:r w:rsidR="00B851EC" w:rsidRPr="008D531F">
          <w:rPr>
            <w:rFonts w:asciiTheme="minorHAnsi" w:hAnsiTheme="minorHAnsi"/>
            <w:b/>
            <w:i/>
            <w:sz w:val="16"/>
            <w:szCs w:val="16"/>
          </w:rPr>
          <w:fldChar w:fldCharType="separate"/>
        </w:r>
        <w:r w:rsidR="001D31FB">
          <w:rPr>
            <w:rFonts w:asciiTheme="minorHAnsi" w:hAnsiTheme="minorHAnsi"/>
            <w:b/>
            <w:i/>
            <w:noProof/>
            <w:sz w:val="16"/>
            <w:szCs w:val="16"/>
          </w:rPr>
          <w:t>41</w:t>
        </w:r>
        <w:r w:rsidR="00B851EC" w:rsidRPr="008D531F">
          <w:rPr>
            <w:rFonts w:asciiTheme="minorHAnsi" w:hAnsiTheme="minorHAnsi"/>
            <w:b/>
            <w:i/>
            <w:sz w:val="16"/>
            <w:szCs w:val="16"/>
          </w:rPr>
          <w:fldChar w:fldCharType="end"/>
        </w:r>
      </w:p>
    </w:sdtContent>
  </w:sdt>
  <w:p w:rsidR="00601AF1" w:rsidRDefault="00601AF1">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17230"/>
      <w:docPartObj>
        <w:docPartGallery w:val="Page Numbers (Bottom of Page)"/>
        <w:docPartUnique/>
      </w:docPartObj>
    </w:sdtPr>
    <w:sdtContent>
      <w:p w:rsidR="00601AF1" w:rsidRPr="008D531F" w:rsidRDefault="00601AF1" w:rsidP="002E2386">
        <w:pPr>
          <w:pStyle w:val="a7"/>
          <w:pBdr>
            <w:top w:val="thinThickSmallGap" w:sz="24" w:space="1" w:color="622423" w:themeColor="accent2" w:themeShade="7F"/>
          </w:pBdr>
          <w:rPr>
            <w:rFonts w:asciiTheme="minorHAnsi" w:hAnsiTheme="minorHAnsi"/>
            <w:b/>
            <w:i/>
            <w:sz w:val="16"/>
            <w:szCs w:val="16"/>
          </w:rPr>
        </w:pPr>
        <w:r w:rsidRPr="008D531F">
          <w:rPr>
            <w:rFonts w:asciiTheme="minorHAnsi" w:hAnsiTheme="minorHAnsi"/>
            <w:b/>
            <w:i/>
            <w:sz w:val="16"/>
            <w:szCs w:val="16"/>
            <w:lang w:val="el-GR"/>
          </w:rPr>
          <w:t>ΤΕΧΝΙΚΟ ΕΠΙΜΕΛΗΤΗΡΙΟ ΕΛΛΑΔΑΣ</w:t>
        </w:r>
        <w:r w:rsidRPr="008D531F">
          <w:rPr>
            <w:rFonts w:asciiTheme="minorHAnsi" w:hAnsiTheme="minorHAnsi"/>
            <w:b/>
            <w:i/>
            <w:sz w:val="16"/>
            <w:szCs w:val="16"/>
          </w:rPr>
          <w:ptab w:relativeTo="margin" w:alignment="right" w:leader="none"/>
        </w:r>
        <w:r w:rsidRPr="008D531F">
          <w:rPr>
            <w:rFonts w:asciiTheme="minorHAnsi" w:hAnsiTheme="minorHAnsi"/>
            <w:b/>
            <w:i/>
            <w:sz w:val="16"/>
            <w:szCs w:val="16"/>
            <w:lang w:val="el-GR"/>
          </w:rPr>
          <w:t>σ</w:t>
        </w:r>
        <w:proofErr w:type="spellStart"/>
        <w:r w:rsidRPr="008D531F">
          <w:rPr>
            <w:rFonts w:asciiTheme="minorHAnsi" w:hAnsiTheme="minorHAnsi"/>
            <w:b/>
            <w:i/>
            <w:sz w:val="16"/>
            <w:szCs w:val="16"/>
          </w:rPr>
          <w:t>ελίδα</w:t>
        </w:r>
        <w:proofErr w:type="spellEnd"/>
        <w:r w:rsidRPr="008D531F">
          <w:rPr>
            <w:rFonts w:asciiTheme="minorHAnsi" w:hAnsiTheme="minorHAnsi"/>
            <w:b/>
            <w:i/>
            <w:sz w:val="16"/>
            <w:szCs w:val="16"/>
          </w:rPr>
          <w:t xml:space="preserve"> </w:t>
        </w:r>
        <w:r w:rsidR="001D31FB">
          <w:rPr>
            <w:rFonts w:asciiTheme="minorHAnsi" w:hAnsiTheme="minorHAnsi"/>
            <w:b/>
            <w:i/>
            <w:sz w:val="16"/>
            <w:szCs w:val="16"/>
          </w:rPr>
          <w:t>34</w:t>
        </w:r>
      </w:p>
      <w:p w:rsidR="00601AF1" w:rsidRDefault="00B851EC">
        <w:pPr>
          <w:pStyle w:val="a7"/>
          <w:jc w:val="right"/>
        </w:pPr>
      </w:p>
    </w:sdtContent>
  </w:sdt>
  <w:p w:rsidR="00601AF1" w:rsidRDefault="00601A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F1" w:rsidRPr="008D531F" w:rsidRDefault="00601AF1" w:rsidP="00252C36">
    <w:pPr>
      <w:pStyle w:val="a7"/>
      <w:pBdr>
        <w:top w:val="thinThickSmallGap" w:sz="24" w:space="1" w:color="622423" w:themeColor="accent2" w:themeShade="7F"/>
      </w:pBdr>
      <w:rPr>
        <w:rFonts w:asciiTheme="minorHAnsi" w:hAnsiTheme="minorHAnsi"/>
        <w:b/>
        <w:i/>
        <w:sz w:val="16"/>
        <w:szCs w:val="16"/>
      </w:rPr>
    </w:pPr>
    <w:r w:rsidRPr="008D531F">
      <w:rPr>
        <w:rFonts w:asciiTheme="minorHAnsi" w:hAnsiTheme="minorHAnsi"/>
        <w:b/>
        <w:i/>
        <w:sz w:val="16"/>
        <w:szCs w:val="16"/>
        <w:lang w:val="el-GR"/>
      </w:rPr>
      <w:t>ΤΕΧΝΙΚΟ ΕΠΙΜΕΛΗΤΗΡΙΟ ΕΛΛΑΔΑΣ</w:t>
    </w:r>
    <w:r w:rsidRPr="008D531F">
      <w:rPr>
        <w:rFonts w:asciiTheme="minorHAnsi" w:hAnsiTheme="minorHAnsi"/>
        <w:b/>
        <w:i/>
        <w:sz w:val="16"/>
        <w:szCs w:val="16"/>
      </w:rPr>
      <w:ptab w:relativeTo="margin" w:alignment="right" w:leader="none"/>
    </w:r>
    <w:r w:rsidRPr="008D531F">
      <w:rPr>
        <w:rFonts w:asciiTheme="minorHAnsi" w:hAnsiTheme="minorHAnsi"/>
        <w:b/>
        <w:i/>
        <w:sz w:val="16"/>
        <w:szCs w:val="16"/>
        <w:lang w:val="el-GR"/>
      </w:rPr>
      <w:t>σ</w:t>
    </w:r>
    <w:proofErr w:type="spellStart"/>
    <w:r w:rsidRPr="008D531F">
      <w:rPr>
        <w:rFonts w:asciiTheme="minorHAnsi" w:hAnsiTheme="minorHAnsi"/>
        <w:b/>
        <w:i/>
        <w:sz w:val="16"/>
        <w:szCs w:val="16"/>
      </w:rPr>
      <w:t>ελίδα</w:t>
    </w:r>
    <w:proofErr w:type="spellEnd"/>
    <w:r w:rsidRPr="008D531F">
      <w:rPr>
        <w:rFonts w:asciiTheme="minorHAnsi" w:hAnsiTheme="minorHAnsi"/>
        <w:b/>
        <w:i/>
        <w:sz w:val="16"/>
        <w:szCs w:val="16"/>
      </w:rPr>
      <w:t xml:space="preserve"> </w:t>
    </w:r>
    <w:r w:rsidR="00B851EC" w:rsidRPr="008D531F">
      <w:rPr>
        <w:rFonts w:asciiTheme="minorHAnsi" w:hAnsiTheme="minorHAnsi"/>
        <w:b/>
        <w:i/>
        <w:sz w:val="16"/>
        <w:szCs w:val="16"/>
      </w:rPr>
      <w:fldChar w:fldCharType="begin"/>
    </w:r>
    <w:r w:rsidRPr="008D531F">
      <w:rPr>
        <w:rFonts w:asciiTheme="minorHAnsi" w:hAnsiTheme="minorHAnsi"/>
        <w:b/>
        <w:i/>
        <w:sz w:val="16"/>
        <w:szCs w:val="16"/>
      </w:rPr>
      <w:instrText xml:space="preserve"> PAGE   \* MERGEFORMAT </w:instrText>
    </w:r>
    <w:r w:rsidR="00B851EC" w:rsidRPr="008D531F">
      <w:rPr>
        <w:rFonts w:asciiTheme="minorHAnsi" w:hAnsiTheme="minorHAnsi"/>
        <w:b/>
        <w:i/>
        <w:sz w:val="16"/>
        <w:szCs w:val="16"/>
      </w:rPr>
      <w:fldChar w:fldCharType="separate"/>
    </w:r>
    <w:r w:rsidR="001D31FB">
      <w:rPr>
        <w:rFonts w:asciiTheme="minorHAnsi" w:hAnsiTheme="minorHAnsi"/>
        <w:b/>
        <w:i/>
        <w:noProof/>
        <w:sz w:val="16"/>
        <w:szCs w:val="16"/>
      </w:rPr>
      <w:t>71</w:t>
    </w:r>
    <w:r w:rsidR="00B851EC" w:rsidRPr="008D531F">
      <w:rPr>
        <w:rFonts w:asciiTheme="minorHAnsi" w:hAnsiTheme="minorHAnsi"/>
        <w:b/>
        <w:i/>
        <w:sz w:val="16"/>
        <w:szCs w:val="16"/>
      </w:rPr>
      <w:fldChar w:fldCharType="end"/>
    </w:r>
  </w:p>
  <w:p w:rsidR="00601AF1" w:rsidRDefault="00601AF1" w:rsidP="00252C36">
    <w:pPr>
      <w:pStyle w:val="a3"/>
      <w:spacing w:line="14" w:lineRule="auto"/>
      <w:rPr>
        <w:sz w:val="20"/>
      </w:rPr>
    </w:pPr>
  </w:p>
  <w:p w:rsidR="00601AF1" w:rsidRPr="00252C36" w:rsidRDefault="00601AF1" w:rsidP="00252C36">
    <w:pPr>
      <w:pStyle w:val="a7"/>
      <w:rPr>
        <w:lang w:val="el-GR"/>
      </w:rPr>
    </w:pPr>
  </w:p>
  <w:p w:rsidR="00601AF1" w:rsidRDefault="00601AF1">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01A" w:rsidRDefault="0002101A" w:rsidP="00B9551F">
      <w:r>
        <w:separator/>
      </w:r>
    </w:p>
  </w:footnote>
  <w:footnote w:type="continuationSeparator" w:id="1">
    <w:p w:rsidR="0002101A" w:rsidRDefault="0002101A" w:rsidP="00B95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F1" w:rsidRPr="008C43B1" w:rsidRDefault="00B851EC" w:rsidP="002E2386">
    <w:pPr>
      <w:pStyle w:val="a6"/>
      <w:pBdr>
        <w:bottom w:val="thickThinSmallGap" w:sz="24" w:space="1" w:color="622423" w:themeColor="accent2" w:themeShade="7F"/>
      </w:pBdr>
      <w:jc w:val="center"/>
      <w:rPr>
        <w:rFonts w:asciiTheme="majorHAnsi" w:eastAsiaTheme="majorEastAsia" w:hAnsiTheme="majorHAnsi" w:cstheme="majorBidi"/>
        <w:b/>
        <w:caps/>
        <w:sz w:val="16"/>
        <w:szCs w:val="16"/>
        <w:lang w:val="el-GR"/>
      </w:rPr>
    </w:pPr>
    <w:sdt>
      <w:sdtPr>
        <w:rPr>
          <w:rFonts w:asciiTheme="minorHAnsi" w:hAnsiTheme="minorHAnsi"/>
          <w:b/>
          <w:i/>
          <w:caps/>
          <w:lang w:val="el-GR"/>
        </w:rPr>
        <w:alias w:val="Τίτλος"/>
        <w:id w:val="1730139901"/>
        <w:dataBinding w:prefixMappings="xmlns:ns0='http://schemas.openxmlformats.org/package/2006/metadata/core-properties' xmlns:ns1='http://purl.org/dc/elements/1.1/'" w:xpath="/ns0:coreProperties[1]/ns1:title[1]" w:storeItemID="{6C3C8BC8-F283-45AE-878A-BAB7291924A1}"/>
        <w:text/>
      </w:sdtPr>
      <w:sdtContent>
        <w:r w:rsidR="00601AF1" w:rsidRPr="007C0452">
          <w:rPr>
            <w:rFonts w:asciiTheme="minorHAnsi" w:hAnsiTheme="minorHAnsi"/>
            <w:b/>
            <w:i/>
            <w:caps/>
            <w:lang w:val="el-GR"/>
          </w:rPr>
          <w:t>ΣΥΝΟΠΤΙΚΟΣ ΔΙΑΓΩΝΙΣΜΟΣ ΑΝΑΘΕΣΗΣ ΥΠΗΡΕΣΙΩΝ συντήρησης του πληροφοριακού συστήμα</w:t>
        </w:r>
        <w:r w:rsidR="00601AF1">
          <w:rPr>
            <w:rFonts w:asciiTheme="minorHAnsi" w:hAnsiTheme="minorHAnsi"/>
            <w:b/>
            <w:i/>
            <w:caps/>
            <w:lang w:val="el-GR"/>
          </w:rPr>
          <w:t>τος ηλεκτρονικής έκδοσης αδειών</w:t>
        </w:r>
      </w:sdtContent>
    </w:sdt>
  </w:p>
  <w:p w:rsidR="00601AF1" w:rsidRPr="001751AC" w:rsidRDefault="00601AF1" w:rsidP="001751AC">
    <w:pPr>
      <w:pStyle w:val="a6"/>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F1" w:rsidRPr="008C43B1" w:rsidRDefault="00B851EC" w:rsidP="002E2386">
    <w:pPr>
      <w:pStyle w:val="a6"/>
      <w:pBdr>
        <w:bottom w:val="thickThinSmallGap" w:sz="24" w:space="1" w:color="622423" w:themeColor="accent2" w:themeShade="7F"/>
      </w:pBdr>
      <w:jc w:val="center"/>
      <w:rPr>
        <w:rFonts w:asciiTheme="majorHAnsi" w:eastAsiaTheme="majorEastAsia" w:hAnsiTheme="majorHAnsi" w:cstheme="majorBidi"/>
        <w:b/>
        <w:caps/>
        <w:sz w:val="16"/>
        <w:szCs w:val="16"/>
        <w:lang w:val="el-GR"/>
      </w:rPr>
    </w:pPr>
    <w:sdt>
      <w:sdtPr>
        <w:rPr>
          <w:rFonts w:asciiTheme="minorHAnsi" w:hAnsiTheme="minorHAnsi"/>
          <w:b/>
          <w:i/>
          <w:caps/>
          <w:lang w:val="el-GR"/>
        </w:rPr>
        <w:alias w:val="Τίτλος"/>
        <w:id w:val="1730139900"/>
        <w:dataBinding w:prefixMappings="xmlns:ns0='http://schemas.openxmlformats.org/package/2006/metadata/core-properties' xmlns:ns1='http://purl.org/dc/elements/1.1/'" w:xpath="/ns0:coreProperties[1]/ns1:title[1]" w:storeItemID="{6C3C8BC8-F283-45AE-878A-BAB7291924A1}"/>
        <w:text/>
      </w:sdtPr>
      <w:sdtContent>
        <w:r w:rsidR="00601AF1" w:rsidRPr="007C0452">
          <w:rPr>
            <w:rFonts w:asciiTheme="minorHAnsi" w:hAnsiTheme="minorHAnsi"/>
            <w:b/>
            <w:i/>
            <w:caps/>
            <w:lang w:val="el-GR"/>
          </w:rPr>
          <w:t>ΣΥΝΟΠΤΙΚΟΣ ΔΙΑΓΩΝΙΣΜΟΣ ΑΝΑΘΕΣΗΣ ΥΠΗΡΕΣΙΩΝ συντήρησης του πληροφοριακού συστήμα</w:t>
        </w:r>
        <w:r w:rsidR="00601AF1">
          <w:rPr>
            <w:rFonts w:asciiTheme="minorHAnsi" w:hAnsiTheme="minorHAnsi"/>
            <w:b/>
            <w:i/>
            <w:caps/>
            <w:lang w:val="el-GR"/>
          </w:rPr>
          <w:t>τος ηλεκτρονικής έκδοσης αδειών</w:t>
        </w:r>
      </w:sdtContent>
    </w:sdt>
  </w:p>
  <w:p w:rsidR="00601AF1" w:rsidRPr="002E2386" w:rsidRDefault="00601AF1">
    <w:pPr>
      <w:pStyle w:val="a6"/>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5"/>
    <w:lvl w:ilvl="0">
      <w:start w:val="1"/>
      <w:numFmt w:val="upperRoman"/>
      <w:lvlText w:val="%1."/>
      <w:lvlJc w:val="right"/>
      <w:pPr>
        <w:tabs>
          <w:tab w:val="num" w:pos="0"/>
        </w:tabs>
        <w:ind w:left="1320" w:hanging="360"/>
      </w:pPr>
      <w:rPr>
        <w:rFonts w:eastAsia="Times New Roman"/>
        <w:kern w:val="1"/>
        <w:lang w:val="el-GR" w:eastAsia="el-GR"/>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8"/>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name w:val="WW8Num9"/>
    <w:lvl w:ilvl="0">
      <w:start w:val="1"/>
      <w:numFmt w:val="decimal"/>
      <w:lvlText w:val="%1."/>
      <w:lvlJc w:val="left"/>
      <w:pPr>
        <w:tabs>
          <w:tab w:val="num" w:pos="720"/>
        </w:tabs>
        <w:ind w:left="720" w:hanging="360"/>
      </w:pPr>
      <w:rPr>
        <w:rFonts w:ascii="Calibri" w:eastAsia="Times New Roman" w:hAnsi="Calibri" w:cs="Calibri"/>
        <w:color w:val="000000"/>
        <w:kern w:val="1"/>
        <w:lang w:val="el-GR"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hint="default"/>
        <w:kern w:val="1"/>
        <w:lang w:val="el-GR" w:eastAsia="el-GR"/>
      </w:rPr>
    </w:lvl>
  </w:abstractNum>
  <w:abstractNum w:abstractNumId="8">
    <w:nsid w:val="0000000C"/>
    <w:multiLevelType w:val="multilevel"/>
    <w:tmpl w:val="0000000C"/>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kern w:val="1"/>
        <w:lang w:val="el-GR" w:eastAsia="el-GR"/>
      </w:rPr>
    </w:lvl>
  </w:abstractNum>
  <w:abstractNum w:abstractNumId="10">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hint="default"/>
        <w:color w:val="000000"/>
        <w:kern w:val="1"/>
        <w:lang w:val="el-GR" w:eastAsia="el-GR"/>
      </w:rPr>
    </w:lvl>
  </w:abstractNum>
  <w:abstractNum w:abstractNumId="11">
    <w:nsid w:val="0000000F"/>
    <w:multiLevelType w:val="singleLevel"/>
    <w:tmpl w:val="0000000F"/>
    <w:name w:val="WW8Num18"/>
    <w:lvl w:ilvl="0">
      <w:start w:val="1"/>
      <w:numFmt w:val="bullet"/>
      <w:lvlText w:val=""/>
      <w:lvlJc w:val="left"/>
      <w:pPr>
        <w:tabs>
          <w:tab w:val="num" w:pos="0"/>
        </w:tabs>
        <w:ind w:left="720" w:hanging="360"/>
      </w:pPr>
      <w:rPr>
        <w:rFonts w:ascii="Symbol" w:hAnsi="Symbol" w:cs="Symbol" w:hint="default"/>
        <w:kern w:val="1"/>
        <w:lang w:val="el-GR" w:eastAsia="el-GR"/>
      </w:rPr>
    </w:lvl>
  </w:abstractNum>
  <w:abstractNum w:abstractNumId="12">
    <w:nsid w:val="00000012"/>
    <w:multiLevelType w:val="multilevel"/>
    <w:tmpl w:val="00000012"/>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15"/>
    <w:multiLevelType w:val="singleLevel"/>
    <w:tmpl w:val="00000015"/>
    <w:name w:val="WW8Num25"/>
    <w:lvl w:ilvl="0">
      <w:start w:val="1"/>
      <w:numFmt w:val="bullet"/>
      <w:lvlText w:val=""/>
      <w:lvlJc w:val="left"/>
      <w:pPr>
        <w:tabs>
          <w:tab w:val="num" w:pos="0"/>
        </w:tabs>
        <w:ind w:left="720" w:hanging="360"/>
      </w:pPr>
      <w:rPr>
        <w:rFonts w:ascii="Symbol" w:hAnsi="Symbol" w:cs="Symbol" w:hint="default"/>
      </w:rPr>
    </w:lvl>
  </w:abstractNum>
  <w:abstractNum w:abstractNumId="14">
    <w:nsid w:val="00000017"/>
    <w:multiLevelType w:val="multilevel"/>
    <w:tmpl w:val="00000017"/>
    <w:name w:val="WW8Num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8"/>
    <w:multiLevelType w:val="singleLevel"/>
    <w:tmpl w:val="00000018"/>
    <w:name w:val="WW8Num2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6">
    <w:nsid w:val="00000019"/>
    <w:multiLevelType w:val="singleLevel"/>
    <w:tmpl w:val="00000019"/>
    <w:name w:val="WW8Num30"/>
    <w:lvl w:ilvl="0">
      <w:start w:val="1"/>
      <w:numFmt w:val="bullet"/>
      <w:lvlText w:val=""/>
      <w:lvlJc w:val="left"/>
      <w:pPr>
        <w:tabs>
          <w:tab w:val="num" w:pos="0"/>
        </w:tabs>
        <w:ind w:left="720" w:hanging="360"/>
      </w:pPr>
      <w:rPr>
        <w:rFonts w:ascii="Symbol" w:hAnsi="Symbol" w:cs="Symbol" w:hint="default"/>
      </w:rPr>
    </w:lvl>
  </w:abstractNum>
  <w:abstractNum w:abstractNumId="17">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hint="default"/>
        <w:kern w:val="1"/>
        <w:lang w:val="el-GR" w:eastAsia="el-GR"/>
      </w:rPr>
    </w:lvl>
  </w:abstractNum>
  <w:abstractNum w:abstractNumId="18">
    <w:nsid w:val="0000001C"/>
    <w:multiLevelType w:val="singleLevel"/>
    <w:tmpl w:val="0000001C"/>
    <w:name w:val="WW8Num33"/>
    <w:lvl w:ilvl="0">
      <w:start w:val="1"/>
      <w:numFmt w:val="decimal"/>
      <w:lvlText w:val="%1."/>
      <w:lvlJc w:val="left"/>
      <w:pPr>
        <w:tabs>
          <w:tab w:val="num" w:pos="0"/>
        </w:tabs>
        <w:ind w:left="720" w:hanging="360"/>
      </w:pPr>
      <w:rPr>
        <w:rFonts w:ascii="Arial" w:eastAsia="Times New Roman" w:hAnsi="Arial" w:cs="Arial"/>
        <w:color w:val="000000"/>
        <w:kern w:val="1"/>
        <w:lang w:val="el-GR" w:eastAsia="el-GR"/>
      </w:rPr>
    </w:lvl>
  </w:abstractNum>
  <w:abstractNum w:abstractNumId="19">
    <w:nsid w:val="0000001D"/>
    <w:multiLevelType w:val="multilevel"/>
    <w:tmpl w:val="0000001D"/>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0000001E"/>
    <w:multiLevelType w:val="singleLevel"/>
    <w:tmpl w:val="0000001E"/>
    <w:name w:val="WW8Num35"/>
    <w:lvl w:ilvl="0">
      <w:start w:val="1"/>
      <w:numFmt w:val="bullet"/>
      <w:lvlText w:val=""/>
      <w:lvlJc w:val="left"/>
      <w:pPr>
        <w:tabs>
          <w:tab w:val="num" w:pos="0"/>
        </w:tabs>
        <w:ind w:left="1365" w:hanging="360"/>
      </w:pPr>
      <w:rPr>
        <w:rFonts w:ascii="Symbol" w:hAnsi="Symbol" w:cs="Symbol" w:hint="default"/>
      </w:rPr>
    </w:lvl>
  </w:abstractNum>
  <w:abstractNum w:abstractNumId="21">
    <w:nsid w:val="00000021"/>
    <w:multiLevelType w:val="singleLevel"/>
    <w:tmpl w:val="00000021"/>
    <w:name w:val="WW8Num39"/>
    <w:lvl w:ilvl="0">
      <w:start w:val="1"/>
      <w:numFmt w:val="bullet"/>
      <w:lvlText w:val=""/>
      <w:lvlJc w:val="left"/>
      <w:pPr>
        <w:tabs>
          <w:tab w:val="num" w:pos="0"/>
        </w:tabs>
        <w:ind w:left="720" w:hanging="360"/>
      </w:pPr>
      <w:rPr>
        <w:rFonts w:ascii="Symbol" w:hAnsi="Symbol" w:cs="Symbol" w:hint="default"/>
        <w:kern w:val="1"/>
        <w:lang w:val="el-GR" w:eastAsia="el-GR"/>
      </w:rPr>
    </w:lvl>
  </w:abstractNum>
  <w:abstractNum w:abstractNumId="22">
    <w:nsid w:val="00000023"/>
    <w:multiLevelType w:val="singleLevel"/>
    <w:tmpl w:val="00000023"/>
    <w:name w:val="WW8Num41"/>
    <w:lvl w:ilvl="0">
      <w:start w:val="1"/>
      <w:numFmt w:val="bullet"/>
      <w:lvlText w:val=""/>
      <w:lvlJc w:val="left"/>
      <w:pPr>
        <w:tabs>
          <w:tab w:val="num" w:pos="0"/>
        </w:tabs>
        <w:ind w:left="720" w:hanging="360"/>
      </w:pPr>
      <w:rPr>
        <w:rFonts w:ascii="Symbol" w:hAnsi="Symbol" w:cs="Symbol" w:hint="default"/>
        <w:kern w:val="1"/>
        <w:lang w:val="el-GR" w:eastAsia="el-GR"/>
      </w:rPr>
    </w:lvl>
  </w:abstractNum>
  <w:abstractNum w:abstractNumId="23">
    <w:nsid w:val="00000024"/>
    <w:multiLevelType w:val="singleLevel"/>
    <w:tmpl w:val="00000024"/>
    <w:name w:val="WW8Num42"/>
    <w:lvl w:ilvl="0">
      <w:start w:val="1"/>
      <w:numFmt w:val="bullet"/>
      <w:lvlText w:val=""/>
      <w:lvlJc w:val="left"/>
      <w:pPr>
        <w:tabs>
          <w:tab w:val="num" w:pos="0"/>
        </w:tabs>
        <w:ind w:left="720" w:hanging="360"/>
      </w:pPr>
      <w:rPr>
        <w:rFonts w:ascii="Symbol" w:hAnsi="Symbol" w:cs="Symbol" w:hint="default"/>
      </w:rPr>
    </w:lvl>
  </w:abstractNum>
  <w:abstractNum w:abstractNumId="24">
    <w:nsid w:val="00000025"/>
    <w:multiLevelType w:val="multilevel"/>
    <w:tmpl w:val="00000025"/>
    <w:name w:val="WW8Num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00000026"/>
    <w:multiLevelType w:val="multilevel"/>
    <w:tmpl w:val="00000026"/>
    <w:name w:val="WW8Num4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00000028"/>
    <w:multiLevelType w:val="singleLevel"/>
    <w:tmpl w:val="00000028"/>
    <w:name w:val="WW8Num47"/>
    <w:lvl w:ilvl="0">
      <w:start w:val="1"/>
      <w:numFmt w:val="bullet"/>
      <w:lvlText w:val=""/>
      <w:lvlJc w:val="left"/>
      <w:pPr>
        <w:tabs>
          <w:tab w:val="num" w:pos="0"/>
        </w:tabs>
        <w:ind w:left="720" w:hanging="360"/>
      </w:pPr>
      <w:rPr>
        <w:rFonts w:ascii="Symbol" w:hAnsi="Symbol" w:cs="Symbol" w:hint="default"/>
      </w:rPr>
    </w:lvl>
  </w:abstractNum>
  <w:abstractNum w:abstractNumId="27">
    <w:nsid w:val="00000029"/>
    <w:multiLevelType w:val="multilevel"/>
    <w:tmpl w:val="00000029"/>
    <w:name w:val="WW8Num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02F8255B"/>
    <w:multiLevelType w:val="hybridMultilevel"/>
    <w:tmpl w:val="B93484B6"/>
    <w:lvl w:ilvl="0" w:tplc="04080001">
      <w:start w:val="1"/>
      <w:numFmt w:val="bullet"/>
      <w:lvlText w:val=""/>
      <w:lvlJc w:val="left"/>
      <w:pPr>
        <w:ind w:left="1532" w:hanging="360"/>
      </w:pPr>
      <w:rPr>
        <w:rFonts w:ascii="Symbol" w:hAnsi="Symbol" w:hint="default"/>
      </w:rPr>
    </w:lvl>
    <w:lvl w:ilvl="1" w:tplc="04080003" w:tentative="1">
      <w:start w:val="1"/>
      <w:numFmt w:val="bullet"/>
      <w:lvlText w:val="o"/>
      <w:lvlJc w:val="left"/>
      <w:pPr>
        <w:ind w:left="2252" w:hanging="360"/>
      </w:pPr>
      <w:rPr>
        <w:rFonts w:ascii="Courier New" w:hAnsi="Courier New" w:cs="Courier New" w:hint="default"/>
      </w:rPr>
    </w:lvl>
    <w:lvl w:ilvl="2" w:tplc="04080005" w:tentative="1">
      <w:start w:val="1"/>
      <w:numFmt w:val="bullet"/>
      <w:lvlText w:val=""/>
      <w:lvlJc w:val="left"/>
      <w:pPr>
        <w:ind w:left="2972" w:hanging="360"/>
      </w:pPr>
      <w:rPr>
        <w:rFonts w:ascii="Wingdings" w:hAnsi="Wingdings" w:hint="default"/>
      </w:rPr>
    </w:lvl>
    <w:lvl w:ilvl="3" w:tplc="04080001" w:tentative="1">
      <w:start w:val="1"/>
      <w:numFmt w:val="bullet"/>
      <w:lvlText w:val=""/>
      <w:lvlJc w:val="left"/>
      <w:pPr>
        <w:ind w:left="3692" w:hanging="360"/>
      </w:pPr>
      <w:rPr>
        <w:rFonts w:ascii="Symbol" w:hAnsi="Symbol" w:hint="default"/>
      </w:rPr>
    </w:lvl>
    <w:lvl w:ilvl="4" w:tplc="04080003" w:tentative="1">
      <w:start w:val="1"/>
      <w:numFmt w:val="bullet"/>
      <w:lvlText w:val="o"/>
      <w:lvlJc w:val="left"/>
      <w:pPr>
        <w:ind w:left="4412" w:hanging="360"/>
      </w:pPr>
      <w:rPr>
        <w:rFonts w:ascii="Courier New" w:hAnsi="Courier New" w:cs="Courier New" w:hint="default"/>
      </w:rPr>
    </w:lvl>
    <w:lvl w:ilvl="5" w:tplc="04080005" w:tentative="1">
      <w:start w:val="1"/>
      <w:numFmt w:val="bullet"/>
      <w:lvlText w:val=""/>
      <w:lvlJc w:val="left"/>
      <w:pPr>
        <w:ind w:left="5132" w:hanging="360"/>
      </w:pPr>
      <w:rPr>
        <w:rFonts w:ascii="Wingdings" w:hAnsi="Wingdings" w:hint="default"/>
      </w:rPr>
    </w:lvl>
    <w:lvl w:ilvl="6" w:tplc="04080001" w:tentative="1">
      <w:start w:val="1"/>
      <w:numFmt w:val="bullet"/>
      <w:lvlText w:val=""/>
      <w:lvlJc w:val="left"/>
      <w:pPr>
        <w:ind w:left="5852" w:hanging="360"/>
      </w:pPr>
      <w:rPr>
        <w:rFonts w:ascii="Symbol" w:hAnsi="Symbol" w:hint="default"/>
      </w:rPr>
    </w:lvl>
    <w:lvl w:ilvl="7" w:tplc="04080003" w:tentative="1">
      <w:start w:val="1"/>
      <w:numFmt w:val="bullet"/>
      <w:lvlText w:val="o"/>
      <w:lvlJc w:val="left"/>
      <w:pPr>
        <w:ind w:left="6572" w:hanging="360"/>
      </w:pPr>
      <w:rPr>
        <w:rFonts w:ascii="Courier New" w:hAnsi="Courier New" w:cs="Courier New" w:hint="default"/>
      </w:rPr>
    </w:lvl>
    <w:lvl w:ilvl="8" w:tplc="04080005" w:tentative="1">
      <w:start w:val="1"/>
      <w:numFmt w:val="bullet"/>
      <w:lvlText w:val=""/>
      <w:lvlJc w:val="left"/>
      <w:pPr>
        <w:ind w:left="7292" w:hanging="360"/>
      </w:pPr>
      <w:rPr>
        <w:rFonts w:ascii="Wingdings" w:hAnsi="Wingdings" w:hint="default"/>
      </w:rPr>
    </w:lvl>
  </w:abstractNum>
  <w:abstractNum w:abstractNumId="29">
    <w:nsid w:val="047E1400"/>
    <w:multiLevelType w:val="hybridMultilevel"/>
    <w:tmpl w:val="5B368C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0709132B"/>
    <w:multiLevelType w:val="hybridMultilevel"/>
    <w:tmpl w:val="F9DE52A0"/>
    <w:lvl w:ilvl="0" w:tplc="4B0EEC08">
      <w:numFmt w:val="bullet"/>
      <w:lvlText w:val="-"/>
      <w:lvlJc w:val="left"/>
      <w:pPr>
        <w:ind w:left="451" w:hanging="288"/>
      </w:pPr>
      <w:rPr>
        <w:rFonts w:hint="default"/>
        <w:w w:val="100"/>
      </w:rPr>
    </w:lvl>
    <w:lvl w:ilvl="1" w:tplc="B340180A">
      <w:numFmt w:val="bullet"/>
      <w:lvlText w:val="•"/>
      <w:lvlJc w:val="left"/>
      <w:pPr>
        <w:ind w:left="1412" w:hanging="288"/>
      </w:pPr>
      <w:rPr>
        <w:rFonts w:hint="default"/>
      </w:rPr>
    </w:lvl>
    <w:lvl w:ilvl="2" w:tplc="78C2344E">
      <w:numFmt w:val="bullet"/>
      <w:lvlText w:val="•"/>
      <w:lvlJc w:val="left"/>
      <w:pPr>
        <w:ind w:left="2365" w:hanging="288"/>
      </w:pPr>
      <w:rPr>
        <w:rFonts w:hint="default"/>
      </w:rPr>
    </w:lvl>
    <w:lvl w:ilvl="3" w:tplc="020E2590">
      <w:numFmt w:val="bullet"/>
      <w:lvlText w:val="•"/>
      <w:lvlJc w:val="left"/>
      <w:pPr>
        <w:ind w:left="3317" w:hanging="288"/>
      </w:pPr>
      <w:rPr>
        <w:rFonts w:hint="default"/>
      </w:rPr>
    </w:lvl>
    <w:lvl w:ilvl="4" w:tplc="74182E1A">
      <w:numFmt w:val="bullet"/>
      <w:lvlText w:val="•"/>
      <w:lvlJc w:val="left"/>
      <w:pPr>
        <w:ind w:left="4270" w:hanging="288"/>
      </w:pPr>
      <w:rPr>
        <w:rFonts w:hint="default"/>
      </w:rPr>
    </w:lvl>
    <w:lvl w:ilvl="5" w:tplc="262EF5C8">
      <w:numFmt w:val="bullet"/>
      <w:lvlText w:val="•"/>
      <w:lvlJc w:val="left"/>
      <w:pPr>
        <w:ind w:left="5223" w:hanging="288"/>
      </w:pPr>
      <w:rPr>
        <w:rFonts w:hint="default"/>
      </w:rPr>
    </w:lvl>
    <w:lvl w:ilvl="6" w:tplc="B526DF5C">
      <w:numFmt w:val="bullet"/>
      <w:lvlText w:val="•"/>
      <w:lvlJc w:val="left"/>
      <w:pPr>
        <w:ind w:left="6175" w:hanging="288"/>
      </w:pPr>
      <w:rPr>
        <w:rFonts w:hint="default"/>
      </w:rPr>
    </w:lvl>
    <w:lvl w:ilvl="7" w:tplc="7EB672B0">
      <w:numFmt w:val="bullet"/>
      <w:lvlText w:val="•"/>
      <w:lvlJc w:val="left"/>
      <w:pPr>
        <w:ind w:left="7128" w:hanging="288"/>
      </w:pPr>
      <w:rPr>
        <w:rFonts w:hint="default"/>
      </w:rPr>
    </w:lvl>
    <w:lvl w:ilvl="8" w:tplc="37C61930">
      <w:numFmt w:val="bullet"/>
      <w:lvlText w:val="•"/>
      <w:lvlJc w:val="left"/>
      <w:pPr>
        <w:ind w:left="8081" w:hanging="288"/>
      </w:pPr>
      <w:rPr>
        <w:rFonts w:hint="default"/>
      </w:rPr>
    </w:lvl>
  </w:abstractNum>
  <w:abstractNum w:abstractNumId="31">
    <w:nsid w:val="0D7616C0"/>
    <w:multiLevelType w:val="hybridMultilevel"/>
    <w:tmpl w:val="D990E242"/>
    <w:lvl w:ilvl="0" w:tplc="AEB017EA">
      <w:start w:val="14"/>
      <w:numFmt w:val="decimal"/>
      <w:lvlText w:val="%1"/>
      <w:lvlJc w:val="left"/>
      <w:pPr>
        <w:ind w:left="912" w:hanging="468"/>
      </w:pPr>
      <w:rPr>
        <w:rFonts w:hint="default"/>
      </w:rPr>
    </w:lvl>
    <w:lvl w:ilvl="1" w:tplc="BFB4D234">
      <w:numFmt w:val="none"/>
      <w:lvlText w:val=""/>
      <w:lvlJc w:val="left"/>
      <w:pPr>
        <w:tabs>
          <w:tab w:val="num" w:pos="360"/>
        </w:tabs>
      </w:pPr>
    </w:lvl>
    <w:lvl w:ilvl="2" w:tplc="BCDCCB4C">
      <w:numFmt w:val="bullet"/>
      <w:lvlText w:val="•"/>
      <w:lvlJc w:val="left"/>
      <w:pPr>
        <w:ind w:left="2733" w:hanging="468"/>
      </w:pPr>
      <w:rPr>
        <w:rFonts w:hint="default"/>
      </w:rPr>
    </w:lvl>
    <w:lvl w:ilvl="3" w:tplc="CDE8F592">
      <w:numFmt w:val="bullet"/>
      <w:lvlText w:val="•"/>
      <w:lvlJc w:val="left"/>
      <w:pPr>
        <w:ind w:left="3639" w:hanging="468"/>
      </w:pPr>
      <w:rPr>
        <w:rFonts w:hint="default"/>
      </w:rPr>
    </w:lvl>
    <w:lvl w:ilvl="4" w:tplc="AA285D98">
      <w:numFmt w:val="bullet"/>
      <w:lvlText w:val="•"/>
      <w:lvlJc w:val="left"/>
      <w:pPr>
        <w:ind w:left="4546" w:hanging="468"/>
      </w:pPr>
      <w:rPr>
        <w:rFonts w:hint="default"/>
      </w:rPr>
    </w:lvl>
    <w:lvl w:ilvl="5" w:tplc="18640726">
      <w:numFmt w:val="bullet"/>
      <w:lvlText w:val="•"/>
      <w:lvlJc w:val="left"/>
      <w:pPr>
        <w:ind w:left="5453" w:hanging="468"/>
      </w:pPr>
      <w:rPr>
        <w:rFonts w:hint="default"/>
      </w:rPr>
    </w:lvl>
    <w:lvl w:ilvl="6" w:tplc="9A1A6B50">
      <w:numFmt w:val="bullet"/>
      <w:lvlText w:val="•"/>
      <w:lvlJc w:val="left"/>
      <w:pPr>
        <w:ind w:left="6359" w:hanging="468"/>
      </w:pPr>
      <w:rPr>
        <w:rFonts w:hint="default"/>
      </w:rPr>
    </w:lvl>
    <w:lvl w:ilvl="7" w:tplc="637ADFE2">
      <w:numFmt w:val="bullet"/>
      <w:lvlText w:val="•"/>
      <w:lvlJc w:val="left"/>
      <w:pPr>
        <w:ind w:left="7266" w:hanging="468"/>
      </w:pPr>
      <w:rPr>
        <w:rFonts w:hint="default"/>
      </w:rPr>
    </w:lvl>
    <w:lvl w:ilvl="8" w:tplc="985C9CB8">
      <w:numFmt w:val="bullet"/>
      <w:lvlText w:val="•"/>
      <w:lvlJc w:val="left"/>
      <w:pPr>
        <w:ind w:left="8173" w:hanging="468"/>
      </w:pPr>
      <w:rPr>
        <w:rFonts w:hint="default"/>
      </w:rPr>
    </w:lvl>
  </w:abstractNum>
  <w:abstractNum w:abstractNumId="32">
    <w:nsid w:val="0EE5110E"/>
    <w:multiLevelType w:val="hybridMultilevel"/>
    <w:tmpl w:val="15968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7554AEC"/>
    <w:multiLevelType w:val="hybridMultilevel"/>
    <w:tmpl w:val="01C64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1BEA079A"/>
    <w:multiLevelType w:val="hybridMultilevel"/>
    <w:tmpl w:val="AA945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1CD136B5"/>
    <w:multiLevelType w:val="hybridMultilevel"/>
    <w:tmpl w:val="2D4E6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213474B9"/>
    <w:multiLevelType w:val="hybridMultilevel"/>
    <w:tmpl w:val="4754B1CE"/>
    <w:lvl w:ilvl="0" w:tplc="BF386ED6">
      <w:start w:val="1"/>
      <w:numFmt w:val="decimal"/>
      <w:lvlText w:val="%1."/>
      <w:lvlJc w:val="left"/>
      <w:pPr>
        <w:ind w:left="734" w:hanging="569"/>
      </w:pPr>
      <w:rPr>
        <w:rFonts w:ascii="Calibri" w:eastAsia="Calibri" w:hAnsi="Calibri" w:cs="Calibri" w:hint="default"/>
        <w:b/>
        <w:bCs/>
        <w:color w:val="000009"/>
        <w:spacing w:val="-22"/>
        <w:w w:val="100"/>
        <w:sz w:val="22"/>
        <w:szCs w:val="22"/>
      </w:rPr>
    </w:lvl>
    <w:lvl w:ilvl="1" w:tplc="BF8009F2">
      <w:numFmt w:val="bullet"/>
      <w:lvlText w:val="•"/>
      <w:lvlJc w:val="left"/>
      <w:pPr>
        <w:ind w:left="1664" w:hanging="569"/>
      </w:pPr>
      <w:rPr>
        <w:rFonts w:hint="default"/>
      </w:rPr>
    </w:lvl>
    <w:lvl w:ilvl="2" w:tplc="F88222E0">
      <w:numFmt w:val="bullet"/>
      <w:lvlText w:val="•"/>
      <w:lvlJc w:val="left"/>
      <w:pPr>
        <w:ind w:left="2589" w:hanging="569"/>
      </w:pPr>
      <w:rPr>
        <w:rFonts w:hint="default"/>
      </w:rPr>
    </w:lvl>
    <w:lvl w:ilvl="3" w:tplc="5156CD8C">
      <w:numFmt w:val="bullet"/>
      <w:lvlText w:val="•"/>
      <w:lvlJc w:val="left"/>
      <w:pPr>
        <w:ind w:left="3513" w:hanging="569"/>
      </w:pPr>
      <w:rPr>
        <w:rFonts w:hint="default"/>
      </w:rPr>
    </w:lvl>
    <w:lvl w:ilvl="4" w:tplc="E8629634">
      <w:numFmt w:val="bullet"/>
      <w:lvlText w:val="•"/>
      <w:lvlJc w:val="left"/>
      <w:pPr>
        <w:ind w:left="4438" w:hanging="569"/>
      </w:pPr>
      <w:rPr>
        <w:rFonts w:hint="default"/>
      </w:rPr>
    </w:lvl>
    <w:lvl w:ilvl="5" w:tplc="F69EBEDA">
      <w:numFmt w:val="bullet"/>
      <w:lvlText w:val="•"/>
      <w:lvlJc w:val="left"/>
      <w:pPr>
        <w:ind w:left="5363" w:hanging="569"/>
      </w:pPr>
      <w:rPr>
        <w:rFonts w:hint="default"/>
      </w:rPr>
    </w:lvl>
    <w:lvl w:ilvl="6" w:tplc="28B637C6">
      <w:numFmt w:val="bullet"/>
      <w:lvlText w:val="•"/>
      <w:lvlJc w:val="left"/>
      <w:pPr>
        <w:ind w:left="6287" w:hanging="569"/>
      </w:pPr>
      <w:rPr>
        <w:rFonts w:hint="default"/>
      </w:rPr>
    </w:lvl>
    <w:lvl w:ilvl="7" w:tplc="124C32C8">
      <w:numFmt w:val="bullet"/>
      <w:lvlText w:val="•"/>
      <w:lvlJc w:val="left"/>
      <w:pPr>
        <w:ind w:left="7212" w:hanging="569"/>
      </w:pPr>
      <w:rPr>
        <w:rFonts w:hint="default"/>
      </w:rPr>
    </w:lvl>
    <w:lvl w:ilvl="8" w:tplc="B3DEF44E">
      <w:numFmt w:val="bullet"/>
      <w:lvlText w:val="•"/>
      <w:lvlJc w:val="left"/>
      <w:pPr>
        <w:ind w:left="8137" w:hanging="569"/>
      </w:pPr>
      <w:rPr>
        <w:rFonts w:hint="default"/>
      </w:rPr>
    </w:lvl>
  </w:abstractNum>
  <w:abstractNum w:abstractNumId="37">
    <w:nsid w:val="22042E36"/>
    <w:multiLevelType w:val="hybridMultilevel"/>
    <w:tmpl w:val="09DA2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6001564"/>
    <w:multiLevelType w:val="hybridMultilevel"/>
    <w:tmpl w:val="83548D98"/>
    <w:lvl w:ilvl="0" w:tplc="9480565A">
      <w:numFmt w:val="bullet"/>
      <w:lvlText w:val="-"/>
      <w:lvlJc w:val="left"/>
      <w:pPr>
        <w:ind w:left="451" w:hanging="346"/>
      </w:pPr>
      <w:rPr>
        <w:rFonts w:ascii="Calibri" w:eastAsia="Calibri" w:hAnsi="Calibri" w:cs="Calibri" w:hint="default"/>
        <w:w w:val="100"/>
        <w:sz w:val="22"/>
        <w:szCs w:val="22"/>
      </w:rPr>
    </w:lvl>
    <w:lvl w:ilvl="1" w:tplc="27460B50">
      <w:numFmt w:val="bullet"/>
      <w:lvlText w:val="•"/>
      <w:lvlJc w:val="left"/>
      <w:pPr>
        <w:ind w:left="1412" w:hanging="346"/>
      </w:pPr>
      <w:rPr>
        <w:rFonts w:hint="default"/>
      </w:rPr>
    </w:lvl>
    <w:lvl w:ilvl="2" w:tplc="7E1EBE0C">
      <w:numFmt w:val="bullet"/>
      <w:lvlText w:val="•"/>
      <w:lvlJc w:val="left"/>
      <w:pPr>
        <w:ind w:left="2365" w:hanging="346"/>
      </w:pPr>
      <w:rPr>
        <w:rFonts w:hint="default"/>
      </w:rPr>
    </w:lvl>
    <w:lvl w:ilvl="3" w:tplc="79DA0BA2">
      <w:numFmt w:val="bullet"/>
      <w:lvlText w:val="•"/>
      <w:lvlJc w:val="left"/>
      <w:pPr>
        <w:ind w:left="3317" w:hanging="346"/>
      </w:pPr>
      <w:rPr>
        <w:rFonts w:hint="default"/>
      </w:rPr>
    </w:lvl>
    <w:lvl w:ilvl="4" w:tplc="A7724DEC">
      <w:numFmt w:val="bullet"/>
      <w:lvlText w:val="•"/>
      <w:lvlJc w:val="left"/>
      <w:pPr>
        <w:ind w:left="4270" w:hanging="346"/>
      </w:pPr>
      <w:rPr>
        <w:rFonts w:hint="default"/>
      </w:rPr>
    </w:lvl>
    <w:lvl w:ilvl="5" w:tplc="DBE68B2E">
      <w:numFmt w:val="bullet"/>
      <w:lvlText w:val="•"/>
      <w:lvlJc w:val="left"/>
      <w:pPr>
        <w:ind w:left="5223" w:hanging="346"/>
      </w:pPr>
      <w:rPr>
        <w:rFonts w:hint="default"/>
      </w:rPr>
    </w:lvl>
    <w:lvl w:ilvl="6" w:tplc="0EB6AF4E">
      <w:numFmt w:val="bullet"/>
      <w:lvlText w:val="•"/>
      <w:lvlJc w:val="left"/>
      <w:pPr>
        <w:ind w:left="6175" w:hanging="346"/>
      </w:pPr>
      <w:rPr>
        <w:rFonts w:hint="default"/>
      </w:rPr>
    </w:lvl>
    <w:lvl w:ilvl="7" w:tplc="E41CAC16">
      <w:numFmt w:val="bullet"/>
      <w:lvlText w:val="•"/>
      <w:lvlJc w:val="left"/>
      <w:pPr>
        <w:ind w:left="7128" w:hanging="346"/>
      </w:pPr>
      <w:rPr>
        <w:rFonts w:hint="default"/>
      </w:rPr>
    </w:lvl>
    <w:lvl w:ilvl="8" w:tplc="7968223A">
      <w:numFmt w:val="bullet"/>
      <w:lvlText w:val="•"/>
      <w:lvlJc w:val="left"/>
      <w:pPr>
        <w:ind w:left="8081" w:hanging="346"/>
      </w:pPr>
      <w:rPr>
        <w:rFonts w:hint="default"/>
      </w:rPr>
    </w:lvl>
  </w:abstractNum>
  <w:abstractNum w:abstractNumId="39">
    <w:nsid w:val="2C8E0DA3"/>
    <w:multiLevelType w:val="hybridMultilevel"/>
    <w:tmpl w:val="932C7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2CE33FB3"/>
    <w:multiLevelType w:val="multilevel"/>
    <w:tmpl w:val="0D6662CA"/>
    <w:lvl w:ilvl="0">
      <w:start w:val="3"/>
      <w:numFmt w:val="decimal"/>
      <w:lvlText w:val="%1"/>
      <w:lvlJc w:val="left"/>
      <w:pPr>
        <w:ind w:left="360" w:hanging="360"/>
      </w:pPr>
      <w:rPr>
        <w:rFonts w:hint="default"/>
        <w:b/>
        <w:i w:val="0"/>
        <w:color w:val="000009"/>
      </w:rPr>
    </w:lvl>
    <w:lvl w:ilvl="1">
      <w:start w:val="1"/>
      <w:numFmt w:val="decimal"/>
      <w:lvlText w:val="%1.%2"/>
      <w:lvlJc w:val="left"/>
      <w:pPr>
        <w:ind w:left="811" w:hanging="360"/>
      </w:pPr>
      <w:rPr>
        <w:rFonts w:hint="default"/>
        <w:b/>
        <w:i w:val="0"/>
        <w:color w:val="000009"/>
      </w:rPr>
    </w:lvl>
    <w:lvl w:ilvl="2">
      <w:start w:val="1"/>
      <w:numFmt w:val="decimal"/>
      <w:lvlText w:val="%1.%2.%3"/>
      <w:lvlJc w:val="left"/>
      <w:pPr>
        <w:ind w:left="1622" w:hanging="720"/>
      </w:pPr>
      <w:rPr>
        <w:rFonts w:hint="default"/>
        <w:b/>
        <w:i w:val="0"/>
        <w:color w:val="000009"/>
      </w:rPr>
    </w:lvl>
    <w:lvl w:ilvl="3">
      <w:start w:val="1"/>
      <w:numFmt w:val="decimal"/>
      <w:lvlText w:val="%1.%2.%3.%4"/>
      <w:lvlJc w:val="left"/>
      <w:pPr>
        <w:ind w:left="2073" w:hanging="720"/>
      </w:pPr>
      <w:rPr>
        <w:rFonts w:hint="default"/>
        <w:b/>
        <w:i w:val="0"/>
        <w:color w:val="000009"/>
      </w:rPr>
    </w:lvl>
    <w:lvl w:ilvl="4">
      <w:start w:val="1"/>
      <w:numFmt w:val="decimal"/>
      <w:lvlText w:val="%1.%2.%3.%4.%5"/>
      <w:lvlJc w:val="left"/>
      <w:pPr>
        <w:ind w:left="2884" w:hanging="1080"/>
      </w:pPr>
      <w:rPr>
        <w:rFonts w:hint="default"/>
        <w:b/>
        <w:i w:val="0"/>
        <w:color w:val="000009"/>
      </w:rPr>
    </w:lvl>
    <w:lvl w:ilvl="5">
      <w:start w:val="1"/>
      <w:numFmt w:val="decimal"/>
      <w:lvlText w:val="%1.%2.%3.%4.%5.%6"/>
      <w:lvlJc w:val="left"/>
      <w:pPr>
        <w:ind w:left="3335" w:hanging="1080"/>
      </w:pPr>
      <w:rPr>
        <w:rFonts w:hint="default"/>
        <w:b/>
        <w:i w:val="0"/>
        <w:color w:val="000009"/>
      </w:rPr>
    </w:lvl>
    <w:lvl w:ilvl="6">
      <w:start w:val="1"/>
      <w:numFmt w:val="decimal"/>
      <w:lvlText w:val="%1.%2.%3.%4.%5.%6.%7"/>
      <w:lvlJc w:val="left"/>
      <w:pPr>
        <w:ind w:left="4146" w:hanging="1440"/>
      </w:pPr>
      <w:rPr>
        <w:rFonts w:hint="default"/>
        <w:b/>
        <w:i w:val="0"/>
        <w:color w:val="000009"/>
      </w:rPr>
    </w:lvl>
    <w:lvl w:ilvl="7">
      <w:start w:val="1"/>
      <w:numFmt w:val="decimal"/>
      <w:lvlText w:val="%1.%2.%3.%4.%5.%6.%7.%8"/>
      <w:lvlJc w:val="left"/>
      <w:pPr>
        <w:ind w:left="4597" w:hanging="1440"/>
      </w:pPr>
      <w:rPr>
        <w:rFonts w:hint="default"/>
        <w:b/>
        <w:i w:val="0"/>
        <w:color w:val="000009"/>
      </w:rPr>
    </w:lvl>
    <w:lvl w:ilvl="8">
      <w:start w:val="1"/>
      <w:numFmt w:val="decimal"/>
      <w:lvlText w:val="%1.%2.%3.%4.%5.%6.%7.%8.%9"/>
      <w:lvlJc w:val="left"/>
      <w:pPr>
        <w:ind w:left="5048" w:hanging="1440"/>
      </w:pPr>
      <w:rPr>
        <w:rFonts w:hint="default"/>
        <w:b/>
        <w:i w:val="0"/>
        <w:color w:val="000009"/>
      </w:rPr>
    </w:lvl>
  </w:abstractNum>
  <w:abstractNum w:abstractNumId="41">
    <w:nsid w:val="377E23BA"/>
    <w:multiLevelType w:val="hybridMultilevel"/>
    <w:tmpl w:val="4A68D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AED4C55"/>
    <w:multiLevelType w:val="hybridMultilevel"/>
    <w:tmpl w:val="60A03B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C2B750B"/>
    <w:multiLevelType w:val="hybridMultilevel"/>
    <w:tmpl w:val="E7BCA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3684021"/>
    <w:multiLevelType w:val="hybridMultilevel"/>
    <w:tmpl w:val="88DE21A4"/>
    <w:lvl w:ilvl="0" w:tplc="D554ABE2">
      <w:start w:val="1"/>
      <w:numFmt w:val="decimal"/>
      <w:lvlText w:val="%1."/>
      <w:lvlJc w:val="left"/>
      <w:pPr>
        <w:ind w:left="302" w:hanging="302"/>
      </w:pPr>
      <w:rPr>
        <w:rFonts w:hint="default"/>
        <w:b/>
        <w:spacing w:val="0"/>
        <w:w w:val="100"/>
      </w:rPr>
    </w:lvl>
    <w:lvl w:ilvl="1" w:tplc="04080019">
      <w:numFmt w:val="bullet"/>
      <w:lvlText w:val="•"/>
      <w:lvlJc w:val="left"/>
      <w:pPr>
        <w:ind w:left="1412" w:hanging="302"/>
      </w:pPr>
      <w:rPr>
        <w:rFonts w:hint="default"/>
      </w:rPr>
    </w:lvl>
    <w:lvl w:ilvl="2" w:tplc="0408001B">
      <w:numFmt w:val="bullet"/>
      <w:lvlText w:val="•"/>
      <w:lvlJc w:val="left"/>
      <w:pPr>
        <w:ind w:left="2365" w:hanging="302"/>
      </w:pPr>
      <w:rPr>
        <w:rFonts w:hint="default"/>
      </w:rPr>
    </w:lvl>
    <w:lvl w:ilvl="3" w:tplc="0408000F">
      <w:numFmt w:val="bullet"/>
      <w:lvlText w:val="•"/>
      <w:lvlJc w:val="left"/>
      <w:pPr>
        <w:ind w:left="3317" w:hanging="302"/>
      </w:pPr>
      <w:rPr>
        <w:rFonts w:hint="default"/>
      </w:rPr>
    </w:lvl>
    <w:lvl w:ilvl="4" w:tplc="04080019">
      <w:numFmt w:val="bullet"/>
      <w:lvlText w:val="•"/>
      <w:lvlJc w:val="left"/>
      <w:pPr>
        <w:ind w:left="4270" w:hanging="302"/>
      </w:pPr>
      <w:rPr>
        <w:rFonts w:hint="default"/>
      </w:rPr>
    </w:lvl>
    <w:lvl w:ilvl="5" w:tplc="0408001B">
      <w:numFmt w:val="bullet"/>
      <w:lvlText w:val="•"/>
      <w:lvlJc w:val="left"/>
      <w:pPr>
        <w:ind w:left="5223" w:hanging="302"/>
      </w:pPr>
      <w:rPr>
        <w:rFonts w:hint="default"/>
      </w:rPr>
    </w:lvl>
    <w:lvl w:ilvl="6" w:tplc="0408000F">
      <w:numFmt w:val="bullet"/>
      <w:lvlText w:val="•"/>
      <w:lvlJc w:val="left"/>
      <w:pPr>
        <w:ind w:left="6175" w:hanging="302"/>
      </w:pPr>
      <w:rPr>
        <w:rFonts w:hint="default"/>
      </w:rPr>
    </w:lvl>
    <w:lvl w:ilvl="7" w:tplc="04080019">
      <w:numFmt w:val="bullet"/>
      <w:lvlText w:val="•"/>
      <w:lvlJc w:val="left"/>
      <w:pPr>
        <w:ind w:left="7128" w:hanging="302"/>
      </w:pPr>
      <w:rPr>
        <w:rFonts w:hint="default"/>
      </w:rPr>
    </w:lvl>
    <w:lvl w:ilvl="8" w:tplc="0408001B">
      <w:numFmt w:val="bullet"/>
      <w:lvlText w:val="•"/>
      <w:lvlJc w:val="left"/>
      <w:pPr>
        <w:ind w:left="8081" w:hanging="302"/>
      </w:pPr>
      <w:rPr>
        <w:rFonts w:hint="default"/>
      </w:rPr>
    </w:lvl>
  </w:abstractNum>
  <w:abstractNum w:abstractNumId="45">
    <w:nsid w:val="440D6481"/>
    <w:multiLevelType w:val="hybridMultilevel"/>
    <w:tmpl w:val="F386D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87A2ABC"/>
    <w:multiLevelType w:val="hybridMultilevel"/>
    <w:tmpl w:val="5F70A7C4"/>
    <w:lvl w:ilvl="0" w:tplc="915AB44A">
      <w:numFmt w:val="bullet"/>
      <w:lvlText w:val="-"/>
      <w:lvlJc w:val="left"/>
      <w:pPr>
        <w:ind w:left="55" w:hanging="152"/>
      </w:pPr>
      <w:rPr>
        <w:rFonts w:ascii="Calibri" w:eastAsia="Calibri" w:hAnsi="Calibri" w:cs="Calibri" w:hint="default"/>
        <w:w w:val="100"/>
        <w:sz w:val="22"/>
        <w:szCs w:val="22"/>
      </w:rPr>
    </w:lvl>
    <w:lvl w:ilvl="1" w:tplc="E97E490E">
      <w:numFmt w:val="bullet"/>
      <w:lvlText w:val="•"/>
      <w:lvlJc w:val="left"/>
      <w:pPr>
        <w:ind w:left="989" w:hanging="152"/>
      </w:pPr>
      <w:rPr>
        <w:rFonts w:hint="default"/>
      </w:rPr>
    </w:lvl>
    <w:lvl w:ilvl="2" w:tplc="01162780">
      <w:numFmt w:val="bullet"/>
      <w:lvlText w:val="•"/>
      <w:lvlJc w:val="left"/>
      <w:pPr>
        <w:ind w:left="1919" w:hanging="152"/>
      </w:pPr>
      <w:rPr>
        <w:rFonts w:hint="default"/>
      </w:rPr>
    </w:lvl>
    <w:lvl w:ilvl="3" w:tplc="C472F476">
      <w:numFmt w:val="bullet"/>
      <w:lvlText w:val="•"/>
      <w:lvlJc w:val="left"/>
      <w:pPr>
        <w:ind w:left="2849" w:hanging="152"/>
      </w:pPr>
      <w:rPr>
        <w:rFonts w:hint="default"/>
      </w:rPr>
    </w:lvl>
    <w:lvl w:ilvl="4" w:tplc="E0C8D3DE">
      <w:numFmt w:val="bullet"/>
      <w:lvlText w:val="•"/>
      <w:lvlJc w:val="left"/>
      <w:pPr>
        <w:ind w:left="3778" w:hanging="152"/>
      </w:pPr>
      <w:rPr>
        <w:rFonts w:hint="default"/>
      </w:rPr>
    </w:lvl>
    <w:lvl w:ilvl="5" w:tplc="6E30963C">
      <w:numFmt w:val="bullet"/>
      <w:lvlText w:val="•"/>
      <w:lvlJc w:val="left"/>
      <w:pPr>
        <w:ind w:left="4708" w:hanging="152"/>
      </w:pPr>
      <w:rPr>
        <w:rFonts w:hint="default"/>
      </w:rPr>
    </w:lvl>
    <w:lvl w:ilvl="6" w:tplc="E78A1AA8">
      <w:numFmt w:val="bullet"/>
      <w:lvlText w:val="•"/>
      <w:lvlJc w:val="left"/>
      <w:pPr>
        <w:ind w:left="5638" w:hanging="152"/>
      </w:pPr>
      <w:rPr>
        <w:rFonts w:hint="default"/>
      </w:rPr>
    </w:lvl>
    <w:lvl w:ilvl="7" w:tplc="FA20653E">
      <w:numFmt w:val="bullet"/>
      <w:lvlText w:val="•"/>
      <w:lvlJc w:val="left"/>
      <w:pPr>
        <w:ind w:left="6567" w:hanging="152"/>
      </w:pPr>
      <w:rPr>
        <w:rFonts w:hint="default"/>
      </w:rPr>
    </w:lvl>
    <w:lvl w:ilvl="8" w:tplc="6B4809A8">
      <w:numFmt w:val="bullet"/>
      <w:lvlText w:val="•"/>
      <w:lvlJc w:val="left"/>
      <w:pPr>
        <w:ind w:left="7497" w:hanging="152"/>
      </w:pPr>
      <w:rPr>
        <w:rFonts w:hint="default"/>
      </w:rPr>
    </w:lvl>
  </w:abstractNum>
  <w:abstractNum w:abstractNumId="47">
    <w:nsid w:val="514E5DFC"/>
    <w:multiLevelType w:val="multilevel"/>
    <w:tmpl w:val="BF081072"/>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F284FDF"/>
    <w:multiLevelType w:val="hybridMultilevel"/>
    <w:tmpl w:val="487C1C24"/>
    <w:lvl w:ilvl="0" w:tplc="CC705FDE">
      <w:numFmt w:val="bullet"/>
      <w:lvlText w:val=""/>
      <w:lvlJc w:val="left"/>
      <w:pPr>
        <w:ind w:left="451" w:hanging="569"/>
      </w:pPr>
      <w:rPr>
        <w:rFonts w:ascii="Symbol" w:eastAsia="Symbol" w:hAnsi="Symbol" w:cs="Symbol" w:hint="default"/>
        <w:w w:val="100"/>
        <w:sz w:val="22"/>
        <w:szCs w:val="22"/>
      </w:rPr>
    </w:lvl>
    <w:lvl w:ilvl="1" w:tplc="04080003">
      <w:numFmt w:val="bullet"/>
      <w:lvlText w:val="•"/>
      <w:lvlJc w:val="left"/>
      <w:pPr>
        <w:ind w:left="1412" w:hanging="569"/>
      </w:pPr>
      <w:rPr>
        <w:rFonts w:hint="default"/>
      </w:rPr>
    </w:lvl>
    <w:lvl w:ilvl="2" w:tplc="04080005">
      <w:numFmt w:val="bullet"/>
      <w:lvlText w:val="•"/>
      <w:lvlJc w:val="left"/>
      <w:pPr>
        <w:ind w:left="2365" w:hanging="569"/>
      </w:pPr>
      <w:rPr>
        <w:rFonts w:hint="default"/>
      </w:rPr>
    </w:lvl>
    <w:lvl w:ilvl="3" w:tplc="04080001">
      <w:numFmt w:val="bullet"/>
      <w:lvlText w:val="•"/>
      <w:lvlJc w:val="left"/>
      <w:pPr>
        <w:ind w:left="3317" w:hanging="569"/>
      </w:pPr>
      <w:rPr>
        <w:rFonts w:hint="default"/>
      </w:rPr>
    </w:lvl>
    <w:lvl w:ilvl="4" w:tplc="04080003">
      <w:numFmt w:val="bullet"/>
      <w:lvlText w:val="•"/>
      <w:lvlJc w:val="left"/>
      <w:pPr>
        <w:ind w:left="4270" w:hanging="569"/>
      </w:pPr>
      <w:rPr>
        <w:rFonts w:hint="default"/>
      </w:rPr>
    </w:lvl>
    <w:lvl w:ilvl="5" w:tplc="04080005">
      <w:numFmt w:val="bullet"/>
      <w:lvlText w:val="•"/>
      <w:lvlJc w:val="left"/>
      <w:pPr>
        <w:ind w:left="5223" w:hanging="569"/>
      </w:pPr>
      <w:rPr>
        <w:rFonts w:hint="default"/>
      </w:rPr>
    </w:lvl>
    <w:lvl w:ilvl="6" w:tplc="04080001">
      <w:numFmt w:val="bullet"/>
      <w:lvlText w:val="•"/>
      <w:lvlJc w:val="left"/>
      <w:pPr>
        <w:ind w:left="6175" w:hanging="569"/>
      </w:pPr>
      <w:rPr>
        <w:rFonts w:hint="default"/>
      </w:rPr>
    </w:lvl>
    <w:lvl w:ilvl="7" w:tplc="04080003">
      <w:numFmt w:val="bullet"/>
      <w:lvlText w:val="•"/>
      <w:lvlJc w:val="left"/>
      <w:pPr>
        <w:ind w:left="7128" w:hanging="569"/>
      </w:pPr>
      <w:rPr>
        <w:rFonts w:hint="default"/>
      </w:rPr>
    </w:lvl>
    <w:lvl w:ilvl="8" w:tplc="04080005">
      <w:numFmt w:val="bullet"/>
      <w:lvlText w:val="•"/>
      <w:lvlJc w:val="left"/>
      <w:pPr>
        <w:ind w:left="8081" w:hanging="569"/>
      </w:pPr>
      <w:rPr>
        <w:rFonts w:hint="default"/>
      </w:rPr>
    </w:lvl>
  </w:abstractNum>
  <w:abstractNum w:abstractNumId="49">
    <w:nsid w:val="60184291"/>
    <w:multiLevelType w:val="hybridMultilevel"/>
    <w:tmpl w:val="0C3825CC"/>
    <w:lvl w:ilvl="0" w:tplc="4BB0005A">
      <w:numFmt w:val="bullet"/>
      <w:lvlText w:val="-"/>
      <w:lvlJc w:val="left"/>
      <w:pPr>
        <w:ind w:left="55" w:hanging="118"/>
      </w:pPr>
      <w:rPr>
        <w:rFonts w:ascii="Calibri" w:eastAsia="Calibri" w:hAnsi="Calibri" w:cs="Calibri" w:hint="default"/>
        <w:w w:val="100"/>
        <w:sz w:val="22"/>
        <w:szCs w:val="22"/>
      </w:rPr>
    </w:lvl>
    <w:lvl w:ilvl="1" w:tplc="D236004A">
      <w:numFmt w:val="bullet"/>
      <w:lvlText w:val="•"/>
      <w:lvlJc w:val="left"/>
      <w:pPr>
        <w:ind w:left="989" w:hanging="118"/>
      </w:pPr>
      <w:rPr>
        <w:rFonts w:hint="default"/>
      </w:rPr>
    </w:lvl>
    <w:lvl w:ilvl="2" w:tplc="75E44F5C">
      <w:numFmt w:val="bullet"/>
      <w:lvlText w:val="•"/>
      <w:lvlJc w:val="left"/>
      <w:pPr>
        <w:ind w:left="1919" w:hanging="118"/>
      </w:pPr>
      <w:rPr>
        <w:rFonts w:hint="default"/>
      </w:rPr>
    </w:lvl>
    <w:lvl w:ilvl="3" w:tplc="061E14A6">
      <w:numFmt w:val="bullet"/>
      <w:lvlText w:val="•"/>
      <w:lvlJc w:val="left"/>
      <w:pPr>
        <w:ind w:left="2849" w:hanging="118"/>
      </w:pPr>
      <w:rPr>
        <w:rFonts w:hint="default"/>
      </w:rPr>
    </w:lvl>
    <w:lvl w:ilvl="4" w:tplc="74F432E2">
      <w:numFmt w:val="bullet"/>
      <w:lvlText w:val="•"/>
      <w:lvlJc w:val="left"/>
      <w:pPr>
        <w:ind w:left="3778" w:hanging="118"/>
      </w:pPr>
      <w:rPr>
        <w:rFonts w:hint="default"/>
      </w:rPr>
    </w:lvl>
    <w:lvl w:ilvl="5" w:tplc="8312C1DE">
      <w:numFmt w:val="bullet"/>
      <w:lvlText w:val="•"/>
      <w:lvlJc w:val="left"/>
      <w:pPr>
        <w:ind w:left="4708" w:hanging="118"/>
      </w:pPr>
      <w:rPr>
        <w:rFonts w:hint="default"/>
      </w:rPr>
    </w:lvl>
    <w:lvl w:ilvl="6" w:tplc="1270C946">
      <w:numFmt w:val="bullet"/>
      <w:lvlText w:val="•"/>
      <w:lvlJc w:val="left"/>
      <w:pPr>
        <w:ind w:left="5638" w:hanging="118"/>
      </w:pPr>
      <w:rPr>
        <w:rFonts w:hint="default"/>
      </w:rPr>
    </w:lvl>
    <w:lvl w:ilvl="7" w:tplc="05C48D6E">
      <w:numFmt w:val="bullet"/>
      <w:lvlText w:val="•"/>
      <w:lvlJc w:val="left"/>
      <w:pPr>
        <w:ind w:left="6567" w:hanging="118"/>
      </w:pPr>
      <w:rPr>
        <w:rFonts w:hint="default"/>
      </w:rPr>
    </w:lvl>
    <w:lvl w:ilvl="8" w:tplc="44AA8F06">
      <w:numFmt w:val="bullet"/>
      <w:lvlText w:val="•"/>
      <w:lvlJc w:val="left"/>
      <w:pPr>
        <w:ind w:left="7497" w:hanging="118"/>
      </w:pPr>
      <w:rPr>
        <w:rFonts w:hint="default"/>
      </w:rPr>
    </w:lvl>
  </w:abstractNum>
  <w:abstractNum w:abstractNumId="50">
    <w:nsid w:val="615B3368"/>
    <w:multiLevelType w:val="hybridMultilevel"/>
    <w:tmpl w:val="5DAE513C"/>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51">
    <w:nsid w:val="62970598"/>
    <w:multiLevelType w:val="hybridMultilevel"/>
    <w:tmpl w:val="987C5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C927E45"/>
    <w:multiLevelType w:val="hybridMultilevel"/>
    <w:tmpl w:val="DB52597A"/>
    <w:lvl w:ilvl="0" w:tplc="04080001">
      <w:start w:val="1"/>
      <w:numFmt w:val="decimal"/>
      <w:lvlText w:val="%1."/>
      <w:lvlJc w:val="left"/>
      <w:pPr>
        <w:ind w:left="451" w:hanging="288"/>
      </w:pPr>
      <w:rPr>
        <w:rFonts w:ascii="Calibri" w:eastAsia="Calibri" w:hAnsi="Calibri" w:cs="Calibri" w:hint="default"/>
        <w:color w:val="000009"/>
        <w:w w:val="100"/>
        <w:sz w:val="22"/>
        <w:szCs w:val="22"/>
      </w:rPr>
    </w:lvl>
    <w:lvl w:ilvl="1" w:tplc="04080003">
      <w:numFmt w:val="bullet"/>
      <w:lvlText w:val="•"/>
      <w:lvlJc w:val="left"/>
      <w:pPr>
        <w:ind w:left="1412" w:hanging="288"/>
      </w:pPr>
      <w:rPr>
        <w:rFonts w:hint="default"/>
      </w:rPr>
    </w:lvl>
    <w:lvl w:ilvl="2" w:tplc="04080005">
      <w:numFmt w:val="bullet"/>
      <w:lvlText w:val="•"/>
      <w:lvlJc w:val="left"/>
      <w:pPr>
        <w:ind w:left="2365" w:hanging="288"/>
      </w:pPr>
      <w:rPr>
        <w:rFonts w:hint="default"/>
      </w:rPr>
    </w:lvl>
    <w:lvl w:ilvl="3" w:tplc="04080001">
      <w:numFmt w:val="bullet"/>
      <w:lvlText w:val="•"/>
      <w:lvlJc w:val="left"/>
      <w:pPr>
        <w:ind w:left="3317" w:hanging="288"/>
      </w:pPr>
      <w:rPr>
        <w:rFonts w:hint="default"/>
      </w:rPr>
    </w:lvl>
    <w:lvl w:ilvl="4" w:tplc="04080003">
      <w:numFmt w:val="bullet"/>
      <w:lvlText w:val="•"/>
      <w:lvlJc w:val="left"/>
      <w:pPr>
        <w:ind w:left="4270" w:hanging="288"/>
      </w:pPr>
      <w:rPr>
        <w:rFonts w:hint="default"/>
      </w:rPr>
    </w:lvl>
    <w:lvl w:ilvl="5" w:tplc="04080005">
      <w:numFmt w:val="bullet"/>
      <w:lvlText w:val="•"/>
      <w:lvlJc w:val="left"/>
      <w:pPr>
        <w:ind w:left="5223" w:hanging="288"/>
      </w:pPr>
      <w:rPr>
        <w:rFonts w:hint="default"/>
      </w:rPr>
    </w:lvl>
    <w:lvl w:ilvl="6" w:tplc="04080001">
      <w:numFmt w:val="bullet"/>
      <w:lvlText w:val="•"/>
      <w:lvlJc w:val="left"/>
      <w:pPr>
        <w:ind w:left="6175" w:hanging="288"/>
      </w:pPr>
      <w:rPr>
        <w:rFonts w:hint="default"/>
      </w:rPr>
    </w:lvl>
    <w:lvl w:ilvl="7" w:tplc="04080003">
      <w:numFmt w:val="bullet"/>
      <w:lvlText w:val="•"/>
      <w:lvlJc w:val="left"/>
      <w:pPr>
        <w:ind w:left="7128" w:hanging="288"/>
      </w:pPr>
      <w:rPr>
        <w:rFonts w:hint="default"/>
      </w:rPr>
    </w:lvl>
    <w:lvl w:ilvl="8" w:tplc="04080005">
      <w:numFmt w:val="bullet"/>
      <w:lvlText w:val="•"/>
      <w:lvlJc w:val="left"/>
      <w:pPr>
        <w:ind w:left="8081" w:hanging="288"/>
      </w:pPr>
      <w:rPr>
        <w:rFonts w:hint="default"/>
      </w:rPr>
    </w:lvl>
  </w:abstractNum>
  <w:abstractNum w:abstractNumId="53">
    <w:nsid w:val="6DF82433"/>
    <w:multiLevelType w:val="hybridMultilevel"/>
    <w:tmpl w:val="799E28EE"/>
    <w:lvl w:ilvl="0" w:tplc="197CF836">
      <w:start w:val="1"/>
      <w:numFmt w:val="bullet"/>
      <w:lvlText w:val="-"/>
      <w:lvlJc w:val="left"/>
      <w:pPr>
        <w:tabs>
          <w:tab w:val="num" w:pos="473"/>
        </w:tabs>
        <w:ind w:left="473" w:hanging="360"/>
      </w:pPr>
      <w:rPr>
        <w:rFonts w:ascii="Tahoma" w:hAnsi="Tahoma" w:hint="default"/>
      </w:rPr>
    </w:lvl>
    <w:lvl w:ilvl="1" w:tplc="B366FD0A" w:tentative="1">
      <w:start w:val="1"/>
      <w:numFmt w:val="bullet"/>
      <w:lvlText w:val="o"/>
      <w:lvlJc w:val="left"/>
      <w:pPr>
        <w:tabs>
          <w:tab w:val="num" w:pos="1553"/>
        </w:tabs>
        <w:ind w:left="1553" w:hanging="360"/>
      </w:pPr>
      <w:rPr>
        <w:rFonts w:ascii="Courier New" w:hAnsi="Courier New" w:hint="default"/>
      </w:rPr>
    </w:lvl>
    <w:lvl w:ilvl="2" w:tplc="2460DDBE" w:tentative="1">
      <w:start w:val="1"/>
      <w:numFmt w:val="bullet"/>
      <w:lvlText w:val=""/>
      <w:lvlJc w:val="left"/>
      <w:pPr>
        <w:tabs>
          <w:tab w:val="num" w:pos="2273"/>
        </w:tabs>
        <w:ind w:left="2273" w:hanging="360"/>
      </w:pPr>
      <w:rPr>
        <w:rFonts w:ascii="Wingdings" w:hAnsi="Wingdings" w:hint="default"/>
      </w:rPr>
    </w:lvl>
    <w:lvl w:ilvl="3" w:tplc="7F9032B6" w:tentative="1">
      <w:start w:val="1"/>
      <w:numFmt w:val="bullet"/>
      <w:lvlText w:val=""/>
      <w:lvlJc w:val="left"/>
      <w:pPr>
        <w:tabs>
          <w:tab w:val="num" w:pos="2993"/>
        </w:tabs>
        <w:ind w:left="2993" w:hanging="360"/>
      </w:pPr>
      <w:rPr>
        <w:rFonts w:ascii="Symbol" w:hAnsi="Symbol" w:hint="default"/>
      </w:rPr>
    </w:lvl>
    <w:lvl w:ilvl="4" w:tplc="E57C5164" w:tentative="1">
      <w:start w:val="1"/>
      <w:numFmt w:val="bullet"/>
      <w:lvlText w:val="o"/>
      <w:lvlJc w:val="left"/>
      <w:pPr>
        <w:tabs>
          <w:tab w:val="num" w:pos="3713"/>
        </w:tabs>
        <w:ind w:left="3713" w:hanging="360"/>
      </w:pPr>
      <w:rPr>
        <w:rFonts w:ascii="Courier New" w:hAnsi="Courier New" w:hint="default"/>
      </w:rPr>
    </w:lvl>
    <w:lvl w:ilvl="5" w:tplc="D5E8BF52" w:tentative="1">
      <w:start w:val="1"/>
      <w:numFmt w:val="bullet"/>
      <w:lvlText w:val=""/>
      <w:lvlJc w:val="left"/>
      <w:pPr>
        <w:tabs>
          <w:tab w:val="num" w:pos="4433"/>
        </w:tabs>
        <w:ind w:left="4433" w:hanging="360"/>
      </w:pPr>
      <w:rPr>
        <w:rFonts w:ascii="Wingdings" w:hAnsi="Wingdings" w:hint="default"/>
      </w:rPr>
    </w:lvl>
    <w:lvl w:ilvl="6" w:tplc="1C60FF78" w:tentative="1">
      <w:start w:val="1"/>
      <w:numFmt w:val="bullet"/>
      <w:lvlText w:val=""/>
      <w:lvlJc w:val="left"/>
      <w:pPr>
        <w:tabs>
          <w:tab w:val="num" w:pos="5153"/>
        </w:tabs>
        <w:ind w:left="5153" w:hanging="360"/>
      </w:pPr>
      <w:rPr>
        <w:rFonts w:ascii="Symbol" w:hAnsi="Symbol" w:hint="default"/>
      </w:rPr>
    </w:lvl>
    <w:lvl w:ilvl="7" w:tplc="6840D9BE" w:tentative="1">
      <w:start w:val="1"/>
      <w:numFmt w:val="bullet"/>
      <w:lvlText w:val="o"/>
      <w:lvlJc w:val="left"/>
      <w:pPr>
        <w:tabs>
          <w:tab w:val="num" w:pos="5873"/>
        </w:tabs>
        <w:ind w:left="5873" w:hanging="360"/>
      </w:pPr>
      <w:rPr>
        <w:rFonts w:ascii="Courier New" w:hAnsi="Courier New" w:hint="default"/>
      </w:rPr>
    </w:lvl>
    <w:lvl w:ilvl="8" w:tplc="F370B888" w:tentative="1">
      <w:start w:val="1"/>
      <w:numFmt w:val="bullet"/>
      <w:lvlText w:val=""/>
      <w:lvlJc w:val="left"/>
      <w:pPr>
        <w:tabs>
          <w:tab w:val="num" w:pos="6593"/>
        </w:tabs>
        <w:ind w:left="6593" w:hanging="360"/>
      </w:pPr>
      <w:rPr>
        <w:rFonts w:ascii="Wingdings" w:hAnsi="Wingdings" w:hint="default"/>
      </w:rPr>
    </w:lvl>
  </w:abstractNum>
  <w:abstractNum w:abstractNumId="54">
    <w:nsid w:val="6E9F0914"/>
    <w:multiLevelType w:val="hybridMultilevel"/>
    <w:tmpl w:val="A502ED1A"/>
    <w:lvl w:ilvl="0" w:tplc="04080001">
      <w:start w:val="1"/>
      <w:numFmt w:val="bullet"/>
      <w:lvlText w:val=""/>
      <w:lvlJc w:val="left"/>
      <w:pPr>
        <w:ind w:left="1454" w:hanging="360"/>
      </w:pPr>
      <w:rPr>
        <w:rFonts w:ascii="Symbol" w:hAnsi="Symbol" w:hint="default"/>
      </w:rPr>
    </w:lvl>
    <w:lvl w:ilvl="1" w:tplc="04080003" w:tentative="1">
      <w:start w:val="1"/>
      <w:numFmt w:val="bullet"/>
      <w:lvlText w:val="o"/>
      <w:lvlJc w:val="left"/>
      <w:pPr>
        <w:ind w:left="2174" w:hanging="360"/>
      </w:pPr>
      <w:rPr>
        <w:rFonts w:ascii="Courier New" w:hAnsi="Courier New" w:cs="Courier New" w:hint="default"/>
      </w:rPr>
    </w:lvl>
    <w:lvl w:ilvl="2" w:tplc="04080005" w:tentative="1">
      <w:start w:val="1"/>
      <w:numFmt w:val="bullet"/>
      <w:lvlText w:val=""/>
      <w:lvlJc w:val="left"/>
      <w:pPr>
        <w:ind w:left="2894" w:hanging="360"/>
      </w:pPr>
      <w:rPr>
        <w:rFonts w:ascii="Wingdings" w:hAnsi="Wingdings" w:hint="default"/>
      </w:rPr>
    </w:lvl>
    <w:lvl w:ilvl="3" w:tplc="04080001" w:tentative="1">
      <w:start w:val="1"/>
      <w:numFmt w:val="bullet"/>
      <w:lvlText w:val=""/>
      <w:lvlJc w:val="left"/>
      <w:pPr>
        <w:ind w:left="3614" w:hanging="360"/>
      </w:pPr>
      <w:rPr>
        <w:rFonts w:ascii="Symbol" w:hAnsi="Symbol" w:hint="default"/>
      </w:rPr>
    </w:lvl>
    <w:lvl w:ilvl="4" w:tplc="04080003" w:tentative="1">
      <w:start w:val="1"/>
      <w:numFmt w:val="bullet"/>
      <w:lvlText w:val="o"/>
      <w:lvlJc w:val="left"/>
      <w:pPr>
        <w:ind w:left="4334" w:hanging="360"/>
      </w:pPr>
      <w:rPr>
        <w:rFonts w:ascii="Courier New" w:hAnsi="Courier New" w:cs="Courier New" w:hint="default"/>
      </w:rPr>
    </w:lvl>
    <w:lvl w:ilvl="5" w:tplc="04080005" w:tentative="1">
      <w:start w:val="1"/>
      <w:numFmt w:val="bullet"/>
      <w:lvlText w:val=""/>
      <w:lvlJc w:val="left"/>
      <w:pPr>
        <w:ind w:left="5054" w:hanging="360"/>
      </w:pPr>
      <w:rPr>
        <w:rFonts w:ascii="Wingdings" w:hAnsi="Wingdings" w:hint="default"/>
      </w:rPr>
    </w:lvl>
    <w:lvl w:ilvl="6" w:tplc="04080001" w:tentative="1">
      <w:start w:val="1"/>
      <w:numFmt w:val="bullet"/>
      <w:lvlText w:val=""/>
      <w:lvlJc w:val="left"/>
      <w:pPr>
        <w:ind w:left="5774" w:hanging="360"/>
      </w:pPr>
      <w:rPr>
        <w:rFonts w:ascii="Symbol" w:hAnsi="Symbol" w:hint="default"/>
      </w:rPr>
    </w:lvl>
    <w:lvl w:ilvl="7" w:tplc="04080003" w:tentative="1">
      <w:start w:val="1"/>
      <w:numFmt w:val="bullet"/>
      <w:lvlText w:val="o"/>
      <w:lvlJc w:val="left"/>
      <w:pPr>
        <w:ind w:left="6494" w:hanging="360"/>
      </w:pPr>
      <w:rPr>
        <w:rFonts w:ascii="Courier New" w:hAnsi="Courier New" w:cs="Courier New" w:hint="default"/>
      </w:rPr>
    </w:lvl>
    <w:lvl w:ilvl="8" w:tplc="04080005" w:tentative="1">
      <w:start w:val="1"/>
      <w:numFmt w:val="bullet"/>
      <w:lvlText w:val=""/>
      <w:lvlJc w:val="left"/>
      <w:pPr>
        <w:ind w:left="7214" w:hanging="360"/>
      </w:pPr>
      <w:rPr>
        <w:rFonts w:ascii="Wingdings" w:hAnsi="Wingdings" w:hint="default"/>
      </w:rPr>
    </w:lvl>
  </w:abstractNum>
  <w:abstractNum w:abstractNumId="55">
    <w:nsid w:val="70536D98"/>
    <w:multiLevelType w:val="multilevel"/>
    <w:tmpl w:val="3BF462C0"/>
    <w:lvl w:ilvl="0">
      <w:start w:val="29"/>
      <w:numFmt w:val="decimal"/>
      <w:lvlText w:val="%1"/>
      <w:lvlJc w:val="left"/>
      <w:pPr>
        <w:ind w:left="375" w:hanging="375"/>
      </w:pPr>
      <w:rPr>
        <w:rFonts w:hint="default"/>
      </w:rPr>
    </w:lvl>
    <w:lvl w:ilvl="1">
      <w:start w:val="2"/>
      <w:numFmt w:val="decimal"/>
      <w:lvlText w:val="%1.%2"/>
      <w:lvlJc w:val="left"/>
      <w:pPr>
        <w:ind w:left="826" w:hanging="37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56">
    <w:nsid w:val="70EB3659"/>
    <w:multiLevelType w:val="multilevel"/>
    <w:tmpl w:val="5EFEA6D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27828BE"/>
    <w:multiLevelType w:val="hybridMultilevel"/>
    <w:tmpl w:val="CCBCC8D6"/>
    <w:lvl w:ilvl="0" w:tplc="C4323CC2">
      <w:numFmt w:val="bullet"/>
      <w:lvlText w:val="•"/>
      <w:lvlJc w:val="left"/>
      <w:pPr>
        <w:ind w:left="237" w:hanging="303"/>
      </w:pPr>
      <w:rPr>
        <w:rFonts w:ascii="Verdana" w:eastAsia="Verdana" w:hAnsi="Verdana" w:cs="Verdana" w:hint="default"/>
        <w:w w:val="85"/>
        <w:sz w:val="21"/>
        <w:szCs w:val="21"/>
      </w:rPr>
    </w:lvl>
    <w:lvl w:ilvl="1" w:tplc="2EB0866C">
      <w:numFmt w:val="bullet"/>
      <w:lvlText w:val="•"/>
      <w:lvlJc w:val="left"/>
      <w:pPr>
        <w:ind w:left="1240" w:hanging="303"/>
      </w:pPr>
      <w:rPr>
        <w:rFonts w:hint="default"/>
      </w:rPr>
    </w:lvl>
    <w:lvl w:ilvl="2" w:tplc="882EBC10">
      <w:numFmt w:val="bullet"/>
      <w:lvlText w:val="•"/>
      <w:lvlJc w:val="left"/>
      <w:pPr>
        <w:ind w:left="2241" w:hanging="303"/>
      </w:pPr>
      <w:rPr>
        <w:rFonts w:hint="default"/>
      </w:rPr>
    </w:lvl>
    <w:lvl w:ilvl="3" w:tplc="61D0D0AC">
      <w:numFmt w:val="bullet"/>
      <w:lvlText w:val="•"/>
      <w:lvlJc w:val="left"/>
      <w:pPr>
        <w:ind w:left="3241" w:hanging="303"/>
      </w:pPr>
      <w:rPr>
        <w:rFonts w:hint="default"/>
      </w:rPr>
    </w:lvl>
    <w:lvl w:ilvl="4" w:tplc="155CF238">
      <w:numFmt w:val="bullet"/>
      <w:lvlText w:val="•"/>
      <w:lvlJc w:val="left"/>
      <w:pPr>
        <w:ind w:left="4242" w:hanging="303"/>
      </w:pPr>
      <w:rPr>
        <w:rFonts w:hint="default"/>
      </w:rPr>
    </w:lvl>
    <w:lvl w:ilvl="5" w:tplc="F96EA394">
      <w:numFmt w:val="bullet"/>
      <w:lvlText w:val="•"/>
      <w:lvlJc w:val="left"/>
      <w:pPr>
        <w:ind w:left="5242" w:hanging="303"/>
      </w:pPr>
      <w:rPr>
        <w:rFonts w:hint="default"/>
      </w:rPr>
    </w:lvl>
    <w:lvl w:ilvl="6" w:tplc="FB6289F6">
      <w:numFmt w:val="bullet"/>
      <w:lvlText w:val="•"/>
      <w:lvlJc w:val="left"/>
      <w:pPr>
        <w:ind w:left="6243" w:hanging="303"/>
      </w:pPr>
      <w:rPr>
        <w:rFonts w:hint="default"/>
      </w:rPr>
    </w:lvl>
    <w:lvl w:ilvl="7" w:tplc="4DC27262">
      <w:numFmt w:val="bullet"/>
      <w:lvlText w:val="•"/>
      <w:lvlJc w:val="left"/>
      <w:pPr>
        <w:ind w:left="7243" w:hanging="303"/>
      </w:pPr>
      <w:rPr>
        <w:rFonts w:hint="default"/>
      </w:rPr>
    </w:lvl>
    <w:lvl w:ilvl="8" w:tplc="A7B67144">
      <w:numFmt w:val="bullet"/>
      <w:lvlText w:val="•"/>
      <w:lvlJc w:val="left"/>
      <w:pPr>
        <w:ind w:left="8244" w:hanging="303"/>
      </w:pPr>
      <w:rPr>
        <w:rFonts w:hint="default"/>
      </w:rPr>
    </w:lvl>
  </w:abstractNum>
  <w:abstractNum w:abstractNumId="58">
    <w:nsid w:val="72B13FCA"/>
    <w:multiLevelType w:val="hybridMultilevel"/>
    <w:tmpl w:val="AF0CF15E"/>
    <w:lvl w:ilvl="0" w:tplc="90D6096E">
      <w:start w:val="1"/>
      <w:numFmt w:val="bullet"/>
      <w:lvlText w:val=""/>
      <w:lvlJc w:val="left"/>
      <w:pPr>
        <w:ind w:left="720" w:hanging="360"/>
      </w:pPr>
      <w:rPr>
        <w:rFonts w:ascii="Symbol" w:hAnsi="Symbol" w:hint="default"/>
      </w:rPr>
    </w:lvl>
    <w:lvl w:ilvl="1" w:tplc="2DA20700" w:tentative="1">
      <w:start w:val="1"/>
      <w:numFmt w:val="bullet"/>
      <w:lvlText w:val="o"/>
      <w:lvlJc w:val="left"/>
      <w:pPr>
        <w:ind w:left="1440" w:hanging="360"/>
      </w:pPr>
      <w:rPr>
        <w:rFonts w:ascii="Courier New" w:hAnsi="Courier New" w:cs="Courier New" w:hint="default"/>
      </w:rPr>
    </w:lvl>
    <w:lvl w:ilvl="2" w:tplc="EBD8482A" w:tentative="1">
      <w:start w:val="1"/>
      <w:numFmt w:val="bullet"/>
      <w:lvlText w:val=""/>
      <w:lvlJc w:val="left"/>
      <w:pPr>
        <w:ind w:left="2160" w:hanging="360"/>
      </w:pPr>
      <w:rPr>
        <w:rFonts w:ascii="Wingdings" w:hAnsi="Wingdings" w:hint="default"/>
      </w:rPr>
    </w:lvl>
    <w:lvl w:ilvl="3" w:tplc="DC542332" w:tentative="1">
      <w:start w:val="1"/>
      <w:numFmt w:val="bullet"/>
      <w:lvlText w:val=""/>
      <w:lvlJc w:val="left"/>
      <w:pPr>
        <w:ind w:left="2880" w:hanging="360"/>
      </w:pPr>
      <w:rPr>
        <w:rFonts w:ascii="Symbol" w:hAnsi="Symbol" w:hint="default"/>
      </w:rPr>
    </w:lvl>
    <w:lvl w:ilvl="4" w:tplc="83F4B656" w:tentative="1">
      <w:start w:val="1"/>
      <w:numFmt w:val="bullet"/>
      <w:lvlText w:val="o"/>
      <w:lvlJc w:val="left"/>
      <w:pPr>
        <w:ind w:left="3600" w:hanging="360"/>
      </w:pPr>
      <w:rPr>
        <w:rFonts w:ascii="Courier New" w:hAnsi="Courier New" w:cs="Courier New" w:hint="default"/>
      </w:rPr>
    </w:lvl>
    <w:lvl w:ilvl="5" w:tplc="A8787F34" w:tentative="1">
      <w:start w:val="1"/>
      <w:numFmt w:val="bullet"/>
      <w:lvlText w:val=""/>
      <w:lvlJc w:val="left"/>
      <w:pPr>
        <w:ind w:left="4320" w:hanging="360"/>
      </w:pPr>
      <w:rPr>
        <w:rFonts w:ascii="Wingdings" w:hAnsi="Wingdings" w:hint="default"/>
      </w:rPr>
    </w:lvl>
    <w:lvl w:ilvl="6" w:tplc="8E6434E8" w:tentative="1">
      <w:start w:val="1"/>
      <w:numFmt w:val="bullet"/>
      <w:lvlText w:val=""/>
      <w:lvlJc w:val="left"/>
      <w:pPr>
        <w:ind w:left="5040" w:hanging="360"/>
      </w:pPr>
      <w:rPr>
        <w:rFonts w:ascii="Symbol" w:hAnsi="Symbol" w:hint="default"/>
      </w:rPr>
    </w:lvl>
    <w:lvl w:ilvl="7" w:tplc="F8A46442" w:tentative="1">
      <w:start w:val="1"/>
      <w:numFmt w:val="bullet"/>
      <w:lvlText w:val="o"/>
      <w:lvlJc w:val="left"/>
      <w:pPr>
        <w:ind w:left="5760" w:hanging="360"/>
      </w:pPr>
      <w:rPr>
        <w:rFonts w:ascii="Courier New" w:hAnsi="Courier New" w:cs="Courier New" w:hint="default"/>
      </w:rPr>
    </w:lvl>
    <w:lvl w:ilvl="8" w:tplc="AFAE140A" w:tentative="1">
      <w:start w:val="1"/>
      <w:numFmt w:val="bullet"/>
      <w:lvlText w:val=""/>
      <w:lvlJc w:val="left"/>
      <w:pPr>
        <w:ind w:left="6480" w:hanging="360"/>
      </w:pPr>
      <w:rPr>
        <w:rFonts w:ascii="Wingdings" w:hAnsi="Wingdings" w:hint="default"/>
      </w:rPr>
    </w:lvl>
  </w:abstractNum>
  <w:abstractNum w:abstractNumId="59">
    <w:nsid w:val="72D353FE"/>
    <w:multiLevelType w:val="hybridMultilevel"/>
    <w:tmpl w:val="F98E3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C300EB9"/>
    <w:multiLevelType w:val="hybridMultilevel"/>
    <w:tmpl w:val="1C18109A"/>
    <w:lvl w:ilvl="0" w:tplc="9E0491FE">
      <w:start w:val="1"/>
      <w:numFmt w:val="decimal"/>
      <w:lvlText w:val="%1."/>
      <w:lvlJc w:val="left"/>
      <w:pPr>
        <w:ind w:left="1361" w:hanging="226"/>
      </w:pPr>
      <w:rPr>
        <w:rFonts w:ascii="Calibri" w:eastAsia="Calibri" w:hAnsi="Calibri" w:cs="Calibri" w:hint="default"/>
        <w:b/>
        <w:bCs/>
        <w:color w:val="000009"/>
        <w:w w:val="100"/>
        <w:sz w:val="22"/>
        <w:szCs w:val="22"/>
      </w:rPr>
    </w:lvl>
    <w:lvl w:ilvl="1" w:tplc="04080003">
      <w:numFmt w:val="bullet"/>
      <w:lvlText w:val="•"/>
      <w:lvlJc w:val="left"/>
      <w:pPr>
        <w:ind w:left="1412" w:hanging="226"/>
      </w:pPr>
      <w:rPr>
        <w:rFonts w:hint="default"/>
      </w:rPr>
    </w:lvl>
    <w:lvl w:ilvl="2" w:tplc="04080005">
      <w:numFmt w:val="bullet"/>
      <w:lvlText w:val="•"/>
      <w:lvlJc w:val="left"/>
      <w:pPr>
        <w:ind w:left="2365" w:hanging="226"/>
      </w:pPr>
      <w:rPr>
        <w:rFonts w:hint="default"/>
      </w:rPr>
    </w:lvl>
    <w:lvl w:ilvl="3" w:tplc="04080001">
      <w:numFmt w:val="bullet"/>
      <w:lvlText w:val="•"/>
      <w:lvlJc w:val="left"/>
      <w:pPr>
        <w:ind w:left="3317" w:hanging="226"/>
      </w:pPr>
      <w:rPr>
        <w:rFonts w:hint="default"/>
      </w:rPr>
    </w:lvl>
    <w:lvl w:ilvl="4" w:tplc="04080003">
      <w:numFmt w:val="bullet"/>
      <w:lvlText w:val="•"/>
      <w:lvlJc w:val="left"/>
      <w:pPr>
        <w:ind w:left="4270" w:hanging="226"/>
      </w:pPr>
      <w:rPr>
        <w:rFonts w:hint="default"/>
      </w:rPr>
    </w:lvl>
    <w:lvl w:ilvl="5" w:tplc="04080005">
      <w:numFmt w:val="bullet"/>
      <w:lvlText w:val="•"/>
      <w:lvlJc w:val="left"/>
      <w:pPr>
        <w:ind w:left="5223" w:hanging="226"/>
      </w:pPr>
      <w:rPr>
        <w:rFonts w:hint="default"/>
      </w:rPr>
    </w:lvl>
    <w:lvl w:ilvl="6" w:tplc="04080001">
      <w:numFmt w:val="bullet"/>
      <w:lvlText w:val="•"/>
      <w:lvlJc w:val="left"/>
      <w:pPr>
        <w:ind w:left="6175" w:hanging="226"/>
      </w:pPr>
      <w:rPr>
        <w:rFonts w:hint="default"/>
      </w:rPr>
    </w:lvl>
    <w:lvl w:ilvl="7" w:tplc="04080003">
      <w:numFmt w:val="bullet"/>
      <w:lvlText w:val="•"/>
      <w:lvlJc w:val="left"/>
      <w:pPr>
        <w:ind w:left="7128" w:hanging="226"/>
      </w:pPr>
      <w:rPr>
        <w:rFonts w:hint="default"/>
      </w:rPr>
    </w:lvl>
    <w:lvl w:ilvl="8" w:tplc="04080005">
      <w:numFmt w:val="bullet"/>
      <w:lvlText w:val="•"/>
      <w:lvlJc w:val="left"/>
      <w:pPr>
        <w:ind w:left="8081" w:hanging="226"/>
      </w:pPr>
      <w:rPr>
        <w:rFonts w:hint="default"/>
      </w:rPr>
    </w:lvl>
  </w:abstractNum>
  <w:abstractNum w:abstractNumId="61">
    <w:nsid w:val="7DEA5001"/>
    <w:multiLevelType w:val="hybridMultilevel"/>
    <w:tmpl w:val="1BA25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52"/>
  </w:num>
  <w:num w:numId="3">
    <w:abstractNumId w:val="30"/>
  </w:num>
  <w:num w:numId="4">
    <w:abstractNumId w:val="44"/>
  </w:num>
  <w:num w:numId="5">
    <w:abstractNumId w:val="60"/>
  </w:num>
  <w:num w:numId="6">
    <w:abstractNumId w:val="31"/>
  </w:num>
  <w:num w:numId="7">
    <w:abstractNumId w:val="38"/>
  </w:num>
  <w:num w:numId="8">
    <w:abstractNumId w:val="48"/>
  </w:num>
  <w:num w:numId="9">
    <w:abstractNumId w:val="54"/>
  </w:num>
  <w:num w:numId="10">
    <w:abstractNumId w:val="29"/>
  </w:num>
  <w:num w:numId="11">
    <w:abstractNumId w:val="58"/>
  </w:num>
  <w:num w:numId="12">
    <w:abstractNumId w:val="56"/>
  </w:num>
  <w:num w:numId="13">
    <w:abstractNumId w:val="55"/>
  </w:num>
  <w:num w:numId="14">
    <w:abstractNumId w:val="5"/>
  </w:num>
  <w:num w:numId="15">
    <w:abstractNumId w:val="41"/>
  </w:num>
  <w:num w:numId="16">
    <w:abstractNumId w:val="57"/>
  </w:num>
  <w:num w:numId="17">
    <w:abstractNumId w:val="50"/>
  </w:num>
  <w:num w:numId="18">
    <w:abstractNumId w:val="35"/>
  </w:num>
  <w:num w:numId="19">
    <w:abstractNumId w:val="51"/>
  </w:num>
  <w:num w:numId="20">
    <w:abstractNumId w:val="45"/>
  </w:num>
  <w:num w:numId="21">
    <w:abstractNumId w:val="28"/>
  </w:num>
  <w:num w:numId="22">
    <w:abstractNumId w:val="59"/>
  </w:num>
  <w:num w:numId="23">
    <w:abstractNumId w:val="40"/>
  </w:num>
  <w:num w:numId="24">
    <w:abstractNumId w:val="49"/>
  </w:num>
  <w:num w:numId="25">
    <w:abstractNumId w:val="46"/>
  </w:num>
  <w:num w:numId="26">
    <w:abstractNumId w:val="53"/>
  </w:num>
  <w:num w:numId="27">
    <w:abstractNumId w:val="39"/>
  </w:num>
  <w:num w:numId="28">
    <w:abstractNumId w:val="33"/>
  </w:num>
  <w:num w:numId="29">
    <w:abstractNumId w:val="43"/>
  </w:num>
  <w:num w:numId="30">
    <w:abstractNumId w:val="34"/>
  </w:num>
  <w:num w:numId="31">
    <w:abstractNumId w:val="42"/>
  </w:num>
  <w:num w:numId="32">
    <w:abstractNumId w:val="47"/>
  </w:num>
  <w:num w:numId="33">
    <w:abstractNumId w:val="37"/>
  </w:num>
  <w:num w:numId="34">
    <w:abstractNumId w:val="61"/>
  </w:num>
  <w:num w:numId="35">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05"/>
  <w:displayHorizontalDrawingGridEvery w:val="2"/>
  <w:characterSpacingControl w:val="doNotCompress"/>
  <w:hdrShapeDefaults>
    <o:shapedefaults v:ext="edit" spidmax="37889"/>
  </w:hdrShapeDefaults>
  <w:footnotePr>
    <w:footnote w:id="0"/>
    <w:footnote w:id="1"/>
  </w:footnotePr>
  <w:endnotePr>
    <w:endnote w:id="0"/>
    <w:endnote w:id="1"/>
  </w:endnotePr>
  <w:compat>
    <w:ulTrailSpace/>
  </w:compat>
  <w:rsids>
    <w:rsidRoot w:val="00B9551F"/>
    <w:rsid w:val="0000099C"/>
    <w:rsid w:val="00002F69"/>
    <w:rsid w:val="000033A8"/>
    <w:rsid w:val="00003D5E"/>
    <w:rsid w:val="00004959"/>
    <w:rsid w:val="00006F5E"/>
    <w:rsid w:val="00010E5E"/>
    <w:rsid w:val="00013F27"/>
    <w:rsid w:val="000140FD"/>
    <w:rsid w:val="0001454C"/>
    <w:rsid w:val="00015962"/>
    <w:rsid w:val="00017AEA"/>
    <w:rsid w:val="00017DFE"/>
    <w:rsid w:val="0002050C"/>
    <w:rsid w:val="0002101A"/>
    <w:rsid w:val="000218AE"/>
    <w:rsid w:val="0002341C"/>
    <w:rsid w:val="0003043B"/>
    <w:rsid w:val="00030DA8"/>
    <w:rsid w:val="000324CF"/>
    <w:rsid w:val="0003330D"/>
    <w:rsid w:val="00033C68"/>
    <w:rsid w:val="000364B3"/>
    <w:rsid w:val="000438C5"/>
    <w:rsid w:val="00044B16"/>
    <w:rsid w:val="00046AC3"/>
    <w:rsid w:val="000517C5"/>
    <w:rsid w:val="000518D3"/>
    <w:rsid w:val="0005315E"/>
    <w:rsid w:val="000543F7"/>
    <w:rsid w:val="0005566B"/>
    <w:rsid w:val="00055E28"/>
    <w:rsid w:val="000573FE"/>
    <w:rsid w:val="0005746E"/>
    <w:rsid w:val="000576D6"/>
    <w:rsid w:val="00060559"/>
    <w:rsid w:val="000605F6"/>
    <w:rsid w:val="00060CF0"/>
    <w:rsid w:val="00063BC3"/>
    <w:rsid w:val="000648B0"/>
    <w:rsid w:val="00064EA4"/>
    <w:rsid w:val="000665E4"/>
    <w:rsid w:val="000669BE"/>
    <w:rsid w:val="0007405F"/>
    <w:rsid w:val="000763A6"/>
    <w:rsid w:val="00077DEF"/>
    <w:rsid w:val="00080037"/>
    <w:rsid w:val="000810C4"/>
    <w:rsid w:val="0008298A"/>
    <w:rsid w:val="00084EE9"/>
    <w:rsid w:val="000853C4"/>
    <w:rsid w:val="00086A74"/>
    <w:rsid w:val="00090B1B"/>
    <w:rsid w:val="000913C4"/>
    <w:rsid w:val="0009209A"/>
    <w:rsid w:val="000926F6"/>
    <w:rsid w:val="00092769"/>
    <w:rsid w:val="00092A71"/>
    <w:rsid w:val="00092F82"/>
    <w:rsid w:val="00093E38"/>
    <w:rsid w:val="0009450B"/>
    <w:rsid w:val="00097542"/>
    <w:rsid w:val="000A056E"/>
    <w:rsid w:val="000A0A71"/>
    <w:rsid w:val="000A0E07"/>
    <w:rsid w:val="000A2919"/>
    <w:rsid w:val="000A2A90"/>
    <w:rsid w:val="000A31E0"/>
    <w:rsid w:val="000A4F79"/>
    <w:rsid w:val="000A6A80"/>
    <w:rsid w:val="000A7987"/>
    <w:rsid w:val="000B147A"/>
    <w:rsid w:val="000B28F2"/>
    <w:rsid w:val="000B29E8"/>
    <w:rsid w:val="000B3D3E"/>
    <w:rsid w:val="000B4930"/>
    <w:rsid w:val="000B52BF"/>
    <w:rsid w:val="000B5331"/>
    <w:rsid w:val="000B543E"/>
    <w:rsid w:val="000B552D"/>
    <w:rsid w:val="000B5D2F"/>
    <w:rsid w:val="000B6A61"/>
    <w:rsid w:val="000C20C9"/>
    <w:rsid w:val="000C2AB1"/>
    <w:rsid w:val="000C303F"/>
    <w:rsid w:val="000C523D"/>
    <w:rsid w:val="000C62B0"/>
    <w:rsid w:val="000C663F"/>
    <w:rsid w:val="000C6C66"/>
    <w:rsid w:val="000D0EC1"/>
    <w:rsid w:val="000D112C"/>
    <w:rsid w:val="000D2476"/>
    <w:rsid w:val="000D30E2"/>
    <w:rsid w:val="000D334A"/>
    <w:rsid w:val="000D42DD"/>
    <w:rsid w:val="000D5888"/>
    <w:rsid w:val="000D67F5"/>
    <w:rsid w:val="000D6FFB"/>
    <w:rsid w:val="000D71EF"/>
    <w:rsid w:val="000D7A5B"/>
    <w:rsid w:val="000D7F87"/>
    <w:rsid w:val="000D7FAE"/>
    <w:rsid w:val="000E0BFF"/>
    <w:rsid w:val="000E0D6D"/>
    <w:rsid w:val="000E0ED4"/>
    <w:rsid w:val="000E0F88"/>
    <w:rsid w:val="000E1F8E"/>
    <w:rsid w:val="000E1F9B"/>
    <w:rsid w:val="000E336A"/>
    <w:rsid w:val="000E64B7"/>
    <w:rsid w:val="000E76DD"/>
    <w:rsid w:val="000E7C32"/>
    <w:rsid w:val="000E7DA6"/>
    <w:rsid w:val="000F0241"/>
    <w:rsid w:val="000F0BB9"/>
    <w:rsid w:val="000F17C0"/>
    <w:rsid w:val="000F2B77"/>
    <w:rsid w:val="000F2CB2"/>
    <w:rsid w:val="000F2FF5"/>
    <w:rsid w:val="000F4887"/>
    <w:rsid w:val="000F4F6C"/>
    <w:rsid w:val="000F514B"/>
    <w:rsid w:val="000F5400"/>
    <w:rsid w:val="000F5F5F"/>
    <w:rsid w:val="000F7A10"/>
    <w:rsid w:val="001018F4"/>
    <w:rsid w:val="00105C68"/>
    <w:rsid w:val="00106307"/>
    <w:rsid w:val="00106B09"/>
    <w:rsid w:val="00111D8C"/>
    <w:rsid w:val="00112604"/>
    <w:rsid w:val="00112BF5"/>
    <w:rsid w:val="0011406E"/>
    <w:rsid w:val="001147AE"/>
    <w:rsid w:val="00114C20"/>
    <w:rsid w:val="00115425"/>
    <w:rsid w:val="00115BAF"/>
    <w:rsid w:val="0011640F"/>
    <w:rsid w:val="001172ED"/>
    <w:rsid w:val="00120A36"/>
    <w:rsid w:val="00120B88"/>
    <w:rsid w:val="00121315"/>
    <w:rsid w:val="00121F9C"/>
    <w:rsid w:val="0012347D"/>
    <w:rsid w:val="001237FD"/>
    <w:rsid w:val="001254F9"/>
    <w:rsid w:val="00125BA5"/>
    <w:rsid w:val="001265E2"/>
    <w:rsid w:val="001276BB"/>
    <w:rsid w:val="00130894"/>
    <w:rsid w:val="00131C6F"/>
    <w:rsid w:val="00132B84"/>
    <w:rsid w:val="00132BB4"/>
    <w:rsid w:val="00134763"/>
    <w:rsid w:val="00134E39"/>
    <w:rsid w:val="00136227"/>
    <w:rsid w:val="00136884"/>
    <w:rsid w:val="00136C1A"/>
    <w:rsid w:val="00140030"/>
    <w:rsid w:val="00140BA1"/>
    <w:rsid w:val="00141888"/>
    <w:rsid w:val="00142283"/>
    <w:rsid w:val="00142D91"/>
    <w:rsid w:val="00142F2F"/>
    <w:rsid w:val="001432EA"/>
    <w:rsid w:val="00144987"/>
    <w:rsid w:val="00145B2C"/>
    <w:rsid w:val="00146111"/>
    <w:rsid w:val="001511AF"/>
    <w:rsid w:val="00153A03"/>
    <w:rsid w:val="00154811"/>
    <w:rsid w:val="00155178"/>
    <w:rsid w:val="001566F4"/>
    <w:rsid w:val="0015707F"/>
    <w:rsid w:val="0015719F"/>
    <w:rsid w:val="00157E58"/>
    <w:rsid w:val="00160222"/>
    <w:rsid w:val="001616AF"/>
    <w:rsid w:val="00164C08"/>
    <w:rsid w:val="00166325"/>
    <w:rsid w:val="00167828"/>
    <w:rsid w:val="00167A2E"/>
    <w:rsid w:val="00170778"/>
    <w:rsid w:val="00172410"/>
    <w:rsid w:val="001724B6"/>
    <w:rsid w:val="0017270C"/>
    <w:rsid w:val="001735C9"/>
    <w:rsid w:val="001751AC"/>
    <w:rsid w:val="00175816"/>
    <w:rsid w:val="001779D9"/>
    <w:rsid w:val="0018160C"/>
    <w:rsid w:val="001829FD"/>
    <w:rsid w:val="00184C82"/>
    <w:rsid w:val="00186112"/>
    <w:rsid w:val="00186599"/>
    <w:rsid w:val="001903CD"/>
    <w:rsid w:val="00192849"/>
    <w:rsid w:val="00193549"/>
    <w:rsid w:val="001949B7"/>
    <w:rsid w:val="00194FD1"/>
    <w:rsid w:val="00195001"/>
    <w:rsid w:val="0019515E"/>
    <w:rsid w:val="00196028"/>
    <w:rsid w:val="001A39E6"/>
    <w:rsid w:val="001A44BF"/>
    <w:rsid w:val="001A6379"/>
    <w:rsid w:val="001A7441"/>
    <w:rsid w:val="001A78C7"/>
    <w:rsid w:val="001B0E19"/>
    <w:rsid w:val="001B26A9"/>
    <w:rsid w:val="001B3F9F"/>
    <w:rsid w:val="001B40B0"/>
    <w:rsid w:val="001B501E"/>
    <w:rsid w:val="001B51E2"/>
    <w:rsid w:val="001B68BF"/>
    <w:rsid w:val="001B69E5"/>
    <w:rsid w:val="001B7380"/>
    <w:rsid w:val="001C0EFD"/>
    <w:rsid w:val="001C14BC"/>
    <w:rsid w:val="001C14FB"/>
    <w:rsid w:val="001C1DDC"/>
    <w:rsid w:val="001C3138"/>
    <w:rsid w:val="001C476B"/>
    <w:rsid w:val="001C52C8"/>
    <w:rsid w:val="001C55B1"/>
    <w:rsid w:val="001C6177"/>
    <w:rsid w:val="001C6736"/>
    <w:rsid w:val="001D01F2"/>
    <w:rsid w:val="001D0A84"/>
    <w:rsid w:val="001D16C8"/>
    <w:rsid w:val="001D1E24"/>
    <w:rsid w:val="001D31FB"/>
    <w:rsid w:val="001D58F1"/>
    <w:rsid w:val="001D592D"/>
    <w:rsid w:val="001D5A6B"/>
    <w:rsid w:val="001D6EDB"/>
    <w:rsid w:val="001D706C"/>
    <w:rsid w:val="001E057C"/>
    <w:rsid w:val="001E13A6"/>
    <w:rsid w:val="001E250E"/>
    <w:rsid w:val="001E2DB8"/>
    <w:rsid w:val="001E3624"/>
    <w:rsid w:val="001E3A96"/>
    <w:rsid w:val="001E4FFE"/>
    <w:rsid w:val="001E5816"/>
    <w:rsid w:val="001E6718"/>
    <w:rsid w:val="001F2783"/>
    <w:rsid w:val="001F37F3"/>
    <w:rsid w:val="001F771D"/>
    <w:rsid w:val="00201506"/>
    <w:rsid w:val="00201E8B"/>
    <w:rsid w:val="00207EF4"/>
    <w:rsid w:val="00213BBF"/>
    <w:rsid w:val="00214145"/>
    <w:rsid w:val="00215A32"/>
    <w:rsid w:val="00215F13"/>
    <w:rsid w:val="002161BA"/>
    <w:rsid w:val="00216D1E"/>
    <w:rsid w:val="00217040"/>
    <w:rsid w:val="002170FE"/>
    <w:rsid w:val="002206F7"/>
    <w:rsid w:val="00220BE3"/>
    <w:rsid w:val="0022106B"/>
    <w:rsid w:val="00221BAE"/>
    <w:rsid w:val="00222A3E"/>
    <w:rsid w:val="00223549"/>
    <w:rsid w:val="00224DE1"/>
    <w:rsid w:val="002254B0"/>
    <w:rsid w:val="002323E9"/>
    <w:rsid w:val="00232DDF"/>
    <w:rsid w:val="002347EE"/>
    <w:rsid w:val="00235173"/>
    <w:rsid w:val="0023559A"/>
    <w:rsid w:val="00237B0A"/>
    <w:rsid w:val="00237B7F"/>
    <w:rsid w:val="00240E52"/>
    <w:rsid w:val="00241687"/>
    <w:rsid w:val="00241703"/>
    <w:rsid w:val="002442B8"/>
    <w:rsid w:val="00247D1A"/>
    <w:rsid w:val="00250C2C"/>
    <w:rsid w:val="0025207F"/>
    <w:rsid w:val="00252C36"/>
    <w:rsid w:val="0025309C"/>
    <w:rsid w:val="002546D7"/>
    <w:rsid w:val="0025666E"/>
    <w:rsid w:val="00256EBB"/>
    <w:rsid w:val="00260D43"/>
    <w:rsid w:val="0026192B"/>
    <w:rsid w:val="002623D2"/>
    <w:rsid w:val="00271B18"/>
    <w:rsid w:val="00271D6F"/>
    <w:rsid w:val="00272AE1"/>
    <w:rsid w:val="0027329B"/>
    <w:rsid w:val="0028077A"/>
    <w:rsid w:val="00280B2F"/>
    <w:rsid w:val="00281561"/>
    <w:rsid w:val="00282CE7"/>
    <w:rsid w:val="00286E43"/>
    <w:rsid w:val="002878D2"/>
    <w:rsid w:val="00287D75"/>
    <w:rsid w:val="002908D2"/>
    <w:rsid w:val="002909F1"/>
    <w:rsid w:val="0029189D"/>
    <w:rsid w:val="002918F9"/>
    <w:rsid w:val="0029231E"/>
    <w:rsid w:val="00292515"/>
    <w:rsid w:val="0029301D"/>
    <w:rsid w:val="00293208"/>
    <w:rsid w:val="002961C1"/>
    <w:rsid w:val="002A02F4"/>
    <w:rsid w:val="002A1A08"/>
    <w:rsid w:val="002A1E1E"/>
    <w:rsid w:val="002A4050"/>
    <w:rsid w:val="002A4129"/>
    <w:rsid w:val="002A548E"/>
    <w:rsid w:val="002A77C5"/>
    <w:rsid w:val="002B0020"/>
    <w:rsid w:val="002B3361"/>
    <w:rsid w:val="002B60DB"/>
    <w:rsid w:val="002B64CF"/>
    <w:rsid w:val="002C0705"/>
    <w:rsid w:val="002C13B9"/>
    <w:rsid w:val="002C1779"/>
    <w:rsid w:val="002C1C9A"/>
    <w:rsid w:val="002C1FBB"/>
    <w:rsid w:val="002C612D"/>
    <w:rsid w:val="002D0874"/>
    <w:rsid w:val="002D13A2"/>
    <w:rsid w:val="002D1983"/>
    <w:rsid w:val="002D237D"/>
    <w:rsid w:val="002D2D83"/>
    <w:rsid w:val="002D2ED3"/>
    <w:rsid w:val="002D2F17"/>
    <w:rsid w:val="002D3A95"/>
    <w:rsid w:val="002D3E06"/>
    <w:rsid w:val="002D54C4"/>
    <w:rsid w:val="002E0828"/>
    <w:rsid w:val="002E1899"/>
    <w:rsid w:val="002E2386"/>
    <w:rsid w:val="002E34CF"/>
    <w:rsid w:val="002E4450"/>
    <w:rsid w:val="002E44E5"/>
    <w:rsid w:val="002E6DA7"/>
    <w:rsid w:val="002E707E"/>
    <w:rsid w:val="002E744B"/>
    <w:rsid w:val="002E76D2"/>
    <w:rsid w:val="002F093C"/>
    <w:rsid w:val="002F2BEA"/>
    <w:rsid w:val="002F2E60"/>
    <w:rsid w:val="003001DF"/>
    <w:rsid w:val="003002E5"/>
    <w:rsid w:val="0030141C"/>
    <w:rsid w:val="0030169D"/>
    <w:rsid w:val="00304320"/>
    <w:rsid w:val="00305425"/>
    <w:rsid w:val="00305B86"/>
    <w:rsid w:val="00310833"/>
    <w:rsid w:val="00310C91"/>
    <w:rsid w:val="00311C5F"/>
    <w:rsid w:val="00312574"/>
    <w:rsid w:val="00313797"/>
    <w:rsid w:val="00313FB7"/>
    <w:rsid w:val="003164AD"/>
    <w:rsid w:val="003168CA"/>
    <w:rsid w:val="00316F5F"/>
    <w:rsid w:val="0031763B"/>
    <w:rsid w:val="00321822"/>
    <w:rsid w:val="003242F0"/>
    <w:rsid w:val="003245F8"/>
    <w:rsid w:val="00324685"/>
    <w:rsid w:val="00326C29"/>
    <w:rsid w:val="00327723"/>
    <w:rsid w:val="00327FA7"/>
    <w:rsid w:val="00332AD5"/>
    <w:rsid w:val="00337340"/>
    <w:rsid w:val="00337AF1"/>
    <w:rsid w:val="00337CA9"/>
    <w:rsid w:val="00341886"/>
    <w:rsid w:val="00341AA9"/>
    <w:rsid w:val="00347D9F"/>
    <w:rsid w:val="0035139A"/>
    <w:rsid w:val="00352837"/>
    <w:rsid w:val="00352960"/>
    <w:rsid w:val="00352DC1"/>
    <w:rsid w:val="003538EC"/>
    <w:rsid w:val="00355ABC"/>
    <w:rsid w:val="00356AC9"/>
    <w:rsid w:val="003627F7"/>
    <w:rsid w:val="00363B5F"/>
    <w:rsid w:val="00365873"/>
    <w:rsid w:val="00365E73"/>
    <w:rsid w:val="00366844"/>
    <w:rsid w:val="00366C1D"/>
    <w:rsid w:val="0036733C"/>
    <w:rsid w:val="00367A0B"/>
    <w:rsid w:val="00367F36"/>
    <w:rsid w:val="00370355"/>
    <w:rsid w:val="003727D9"/>
    <w:rsid w:val="003728F2"/>
    <w:rsid w:val="00374704"/>
    <w:rsid w:val="00377C07"/>
    <w:rsid w:val="00377F49"/>
    <w:rsid w:val="00380284"/>
    <w:rsid w:val="00380AD7"/>
    <w:rsid w:val="003810BE"/>
    <w:rsid w:val="00381301"/>
    <w:rsid w:val="00382B66"/>
    <w:rsid w:val="00382EB4"/>
    <w:rsid w:val="00382FD7"/>
    <w:rsid w:val="0038341A"/>
    <w:rsid w:val="00383496"/>
    <w:rsid w:val="00384187"/>
    <w:rsid w:val="00384EF7"/>
    <w:rsid w:val="0038697B"/>
    <w:rsid w:val="00387EC4"/>
    <w:rsid w:val="00392E12"/>
    <w:rsid w:val="003942B2"/>
    <w:rsid w:val="00394BC5"/>
    <w:rsid w:val="00394CA5"/>
    <w:rsid w:val="00394FE4"/>
    <w:rsid w:val="00396DBD"/>
    <w:rsid w:val="003A04E5"/>
    <w:rsid w:val="003A0F84"/>
    <w:rsid w:val="003A25A3"/>
    <w:rsid w:val="003A3FCE"/>
    <w:rsid w:val="003A431D"/>
    <w:rsid w:val="003A53DE"/>
    <w:rsid w:val="003A6169"/>
    <w:rsid w:val="003A7294"/>
    <w:rsid w:val="003B128A"/>
    <w:rsid w:val="003B1968"/>
    <w:rsid w:val="003B4A2E"/>
    <w:rsid w:val="003B6416"/>
    <w:rsid w:val="003B697F"/>
    <w:rsid w:val="003C0BF6"/>
    <w:rsid w:val="003C19E9"/>
    <w:rsid w:val="003C1C65"/>
    <w:rsid w:val="003C2251"/>
    <w:rsid w:val="003C3DDB"/>
    <w:rsid w:val="003C4B0E"/>
    <w:rsid w:val="003D0ABC"/>
    <w:rsid w:val="003D2076"/>
    <w:rsid w:val="003D2137"/>
    <w:rsid w:val="003D2BDE"/>
    <w:rsid w:val="003D7242"/>
    <w:rsid w:val="003E0F58"/>
    <w:rsid w:val="003E28CF"/>
    <w:rsid w:val="003E5BAB"/>
    <w:rsid w:val="003E6338"/>
    <w:rsid w:val="003E6A43"/>
    <w:rsid w:val="003E77CB"/>
    <w:rsid w:val="003F258C"/>
    <w:rsid w:val="003F3801"/>
    <w:rsid w:val="003F53F7"/>
    <w:rsid w:val="003F5656"/>
    <w:rsid w:val="003F5A4E"/>
    <w:rsid w:val="003F5D0F"/>
    <w:rsid w:val="003F6162"/>
    <w:rsid w:val="003F6C63"/>
    <w:rsid w:val="003F7410"/>
    <w:rsid w:val="004008F0"/>
    <w:rsid w:val="00400AF4"/>
    <w:rsid w:val="004017D6"/>
    <w:rsid w:val="0040311C"/>
    <w:rsid w:val="004031CE"/>
    <w:rsid w:val="00404FAB"/>
    <w:rsid w:val="004058ED"/>
    <w:rsid w:val="004059BA"/>
    <w:rsid w:val="00406A34"/>
    <w:rsid w:val="00410537"/>
    <w:rsid w:val="00411F33"/>
    <w:rsid w:val="00412BDB"/>
    <w:rsid w:val="00413AF9"/>
    <w:rsid w:val="00414048"/>
    <w:rsid w:val="004154B1"/>
    <w:rsid w:val="00415726"/>
    <w:rsid w:val="00420D94"/>
    <w:rsid w:val="0042343F"/>
    <w:rsid w:val="00423F9A"/>
    <w:rsid w:val="004244B6"/>
    <w:rsid w:val="00424DDE"/>
    <w:rsid w:val="00425385"/>
    <w:rsid w:val="00430402"/>
    <w:rsid w:val="00430437"/>
    <w:rsid w:val="00430B9B"/>
    <w:rsid w:val="00430DA9"/>
    <w:rsid w:val="00431CBF"/>
    <w:rsid w:val="00431D37"/>
    <w:rsid w:val="00433CEC"/>
    <w:rsid w:val="00434989"/>
    <w:rsid w:val="004368DD"/>
    <w:rsid w:val="0043749D"/>
    <w:rsid w:val="00437C2F"/>
    <w:rsid w:val="00442065"/>
    <w:rsid w:val="0044228F"/>
    <w:rsid w:val="004427BB"/>
    <w:rsid w:val="00443DB1"/>
    <w:rsid w:val="00446C46"/>
    <w:rsid w:val="00446F06"/>
    <w:rsid w:val="00447530"/>
    <w:rsid w:val="00447AEF"/>
    <w:rsid w:val="00447F09"/>
    <w:rsid w:val="004509B4"/>
    <w:rsid w:val="00451A78"/>
    <w:rsid w:val="00452EEE"/>
    <w:rsid w:val="00453612"/>
    <w:rsid w:val="0045426C"/>
    <w:rsid w:val="0045491A"/>
    <w:rsid w:val="00455538"/>
    <w:rsid w:val="00460FD8"/>
    <w:rsid w:val="00461AFB"/>
    <w:rsid w:val="00464688"/>
    <w:rsid w:val="00470177"/>
    <w:rsid w:val="0047194E"/>
    <w:rsid w:val="004719CC"/>
    <w:rsid w:val="00474991"/>
    <w:rsid w:val="00475A04"/>
    <w:rsid w:val="00477B5E"/>
    <w:rsid w:val="00480701"/>
    <w:rsid w:val="00482B25"/>
    <w:rsid w:val="00483B5F"/>
    <w:rsid w:val="00490629"/>
    <w:rsid w:val="00490D9F"/>
    <w:rsid w:val="00491566"/>
    <w:rsid w:val="0049281D"/>
    <w:rsid w:val="00493FD5"/>
    <w:rsid w:val="00494433"/>
    <w:rsid w:val="00495FBD"/>
    <w:rsid w:val="004A0319"/>
    <w:rsid w:val="004A053E"/>
    <w:rsid w:val="004A0C06"/>
    <w:rsid w:val="004A1E65"/>
    <w:rsid w:val="004A20AB"/>
    <w:rsid w:val="004A417D"/>
    <w:rsid w:val="004A4DEB"/>
    <w:rsid w:val="004A71E9"/>
    <w:rsid w:val="004A7BDC"/>
    <w:rsid w:val="004A7FDC"/>
    <w:rsid w:val="004B02DC"/>
    <w:rsid w:val="004B0C75"/>
    <w:rsid w:val="004B0FF1"/>
    <w:rsid w:val="004B3953"/>
    <w:rsid w:val="004B5F35"/>
    <w:rsid w:val="004B7036"/>
    <w:rsid w:val="004B79A7"/>
    <w:rsid w:val="004C0751"/>
    <w:rsid w:val="004C186F"/>
    <w:rsid w:val="004C27B1"/>
    <w:rsid w:val="004C2AC6"/>
    <w:rsid w:val="004C3093"/>
    <w:rsid w:val="004C3ECC"/>
    <w:rsid w:val="004C41B2"/>
    <w:rsid w:val="004C50FF"/>
    <w:rsid w:val="004C5FB8"/>
    <w:rsid w:val="004D0F5D"/>
    <w:rsid w:val="004D1EBF"/>
    <w:rsid w:val="004D28AB"/>
    <w:rsid w:val="004D33ED"/>
    <w:rsid w:val="004D695E"/>
    <w:rsid w:val="004D6F57"/>
    <w:rsid w:val="004D7074"/>
    <w:rsid w:val="004E1A8E"/>
    <w:rsid w:val="004E2C9E"/>
    <w:rsid w:val="004E2FDE"/>
    <w:rsid w:val="004E3351"/>
    <w:rsid w:val="004E35DA"/>
    <w:rsid w:val="004E4349"/>
    <w:rsid w:val="004E49AC"/>
    <w:rsid w:val="004E5A9D"/>
    <w:rsid w:val="004E69C3"/>
    <w:rsid w:val="004F1550"/>
    <w:rsid w:val="004F1A75"/>
    <w:rsid w:val="004F1B7F"/>
    <w:rsid w:val="004F353D"/>
    <w:rsid w:val="004F4850"/>
    <w:rsid w:val="004F5FF3"/>
    <w:rsid w:val="004F66D6"/>
    <w:rsid w:val="004F747F"/>
    <w:rsid w:val="00500DDD"/>
    <w:rsid w:val="00501542"/>
    <w:rsid w:val="005017F2"/>
    <w:rsid w:val="005029A1"/>
    <w:rsid w:val="00502A88"/>
    <w:rsid w:val="0050313D"/>
    <w:rsid w:val="00503483"/>
    <w:rsid w:val="00503C60"/>
    <w:rsid w:val="00505688"/>
    <w:rsid w:val="005109EC"/>
    <w:rsid w:val="00511123"/>
    <w:rsid w:val="00512965"/>
    <w:rsid w:val="00512BD3"/>
    <w:rsid w:val="00514D63"/>
    <w:rsid w:val="00515D0F"/>
    <w:rsid w:val="0051742D"/>
    <w:rsid w:val="00517D83"/>
    <w:rsid w:val="00520845"/>
    <w:rsid w:val="005230EE"/>
    <w:rsid w:val="00523DF0"/>
    <w:rsid w:val="005246F9"/>
    <w:rsid w:val="00524B9D"/>
    <w:rsid w:val="00525537"/>
    <w:rsid w:val="00525C6A"/>
    <w:rsid w:val="00525C9A"/>
    <w:rsid w:val="00527BE7"/>
    <w:rsid w:val="005311F3"/>
    <w:rsid w:val="00531C6F"/>
    <w:rsid w:val="00531DE9"/>
    <w:rsid w:val="00532CB1"/>
    <w:rsid w:val="005337C1"/>
    <w:rsid w:val="00533DA1"/>
    <w:rsid w:val="005342BA"/>
    <w:rsid w:val="0053447A"/>
    <w:rsid w:val="0053680E"/>
    <w:rsid w:val="00542FF0"/>
    <w:rsid w:val="00543FAF"/>
    <w:rsid w:val="00544D97"/>
    <w:rsid w:val="005508C7"/>
    <w:rsid w:val="005514E0"/>
    <w:rsid w:val="00551BFB"/>
    <w:rsid w:val="00551F71"/>
    <w:rsid w:val="0055234A"/>
    <w:rsid w:val="00553EE9"/>
    <w:rsid w:val="00553F71"/>
    <w:rsid w:val="0055414C"/>
    <w:rsid w:val="00555A3E"/>
    <w:rsid w:val="00557CA5"/>
    <w:rsid w:val="00560803"/>
    <w:rsid w:val="00561697"/>
    <w:rsid w:val="00561EAB"/>
    <w:rsid w:val="00564200"/>
    <w:rsid w:val="005672F8"/>
    <w:rsid w:val="00571259"/>
    <w:rsid w:val="00571A09"/>
    <w:rsid w:val="0057203D"/>
    <w:rsid w:val="00572579"/>
    <w:rsid w:val="005728BF"/>
    <w:rsid w:val="00572CEA"/>
    <w:rsid w:val="005732B9"/>
    <w:rsid w:val="00573493"/>
    <w:rsid w:val="00573DE6"/>
    <w:rsid w:val="00575790"/>
    <w:rsid w:val="005777E4"/>
    <w:rsid w:val="00577FBD"/>
    <w:rsid w:val="00582FA9"/>
    <w:rsid w:val="00584248"/>
    <w:rsid w:val="00584C50"/>
    <w:rsid w:val="00584E4E"/>
    <w:rsid w:val="0058652C"/>
    <w:rsid w:val="005867DC"/>
    <w:rsid w:val="00586D75"/>
    <w:rsid w:val="0058781A"/>
    <w:rsid w:val="00587B6F"/>
    <w:rsid w:val="00587D99"/>
    <w:rsid w:val="00590EE0"/>
    <w:rsid w:val="00591248"/>
    <w:rsid w:val="005924DE"/>
    <w:rsid w:val="00593EFB"/>
    <w:rsid w:val="005942E7"/>
    <w:rsid w:val="0059505C"/>
    <w:rsid w:val="00597C77"/>
    <w:rsid w:val="005A32D4"/>
    <w:rsid w:val="005A36F4"/>
    <w:rsid w:val="005A467B"/>
    <w:rsid w:val="005A7040"/>
    <w:rsid w:val="005A7700"/>
    <w:rsid w:val="005A7B73"/>
    <w:rsid w:val="005B06D1"/>
    <w:rsid w:val="005B40D8"/>
    <w:rsid w:val="005B4A6A"/>
    <w:rsid w:val="005B7AE3"/>
    <w:rsid w:val="005C07D1"/>
    <w:rsid w:val="005C112F"/>
    <w:rsid w:val="005C1202"/>
    <w:rsid w:val="005C2D8A"/>
    <w:rsid w:val="005C2E9D"/>
    <w:rsid w:val="005C436F"/>
    <w:rsid w:val="005C469F"/>
    <w:rsid w:val="005C524B"/>
    <w:rsid w:val="005C5520"/>
    <w:rsid w:val="005C61FF"/>
    <w:rsid w:val="005C6548"/>
    <w:rsid w:val="005C6FB7"/>
    <w:rsid w:val="005C7977"/>
    <w:rsid w:val="005D0E53"/>
    <w:rsid w:val="005D2F75"/>
    <w:rsid w:val="005D3C6D"/>
    <w:rsid w:val="005D4FAE"/>
    <w:rsid w:val="005D632C"/>
    <w:rsid w:val="005D69DD"/>
    <w:rsid w:val="005D7EFA"/>
    <w:rsid w:val="005E0053"/>
    <w:rsid w:val="005E04C2"/>
    <w:rsid w:val="005E0644"/>
    <w:rsid w:val="005E06FA"/>
    <w:rsid w:val="005E0EC4"/>
    <w:rsid w:val="005E170C"/>
    <w:rsid w:val="005E24CB"/>
    <w:rsid w:val="005E2FA3"/>
    <w:rsid w:val="005E5856"/>
    <w:rsid w:val="005E7321"/>
    <w:rsid w:val="005F1A4F"/>
    <w:rsid w:val="005F3801"/>
    <w:rsid w:val="005F3A16"/>
    <w:rsid w:val="005F4933"/>
    <w:rsid w:val="005F654A"/>
    <w:rsid w:val="006015E4"/>
    <w:rsid w:val="006018B0"/>
    <w:rsid w:val="00601966"/>
    <w:rsid w:val="00601AF1"/>
    <w:rsid w:val="00602D05"/>
    <w:rsid w:val="00603878"/>
    <w:rsid w:val="00603A3A"/>
    <w:rsid w:val="00604F5D"/>
    <w:rsid w:val="00604F9E"/>
    <w:rsid w:val="0061074B"/>
    <w:rsid w:val="00611124"/>
    <w:rsid w:val="00611531"/>
    <w:rsid w:val="0061175F"/>
    <w:rsid w:val="00612F35"/>
    <w:rsid w:val="00614CE4"/>
    <w:rsid w:val="00616A1A"/>
    <w:rsid w:val="00620807"/>
    <w:rsid w:val="006209FE"/>
    <w:rsid w:val="006219DA"/>
    <w:rsid w:val="00623599"/>
    <w:rsid w:val="006253AA"/>
    <w:rsid w:val="006253C0"/>
    <w:rsid w:val="00625735"/>
    <w:rsid w:val="006267D5"/>
    <w:rsid w:val="00626BA9"/>
    <w:rsid w:val="00626CAC"/>
    <w:rsid w:val="00630887"/>
    <w:rsid w:val="0063214C"/>
    <w:rsid w:val="00632CB9"/>
    <w:rsid w:val="00641B78"/>
    <w:rsid w:val="006420E0"/>
    <w:rsid w:val="006429F8"/>
    <w:rsid w:val="00642A58"/>
    <w:rsid w:val="006435F5"/>
    <w:rsid w:val="0064427D"/>
    <w:rsid w:val="00645EF2"/>
    <w:rsid w:val="00645F7C"/>
    <w:rsid w:val="006469C4"/>
    <w:rsid w:val="0064702B"/>
    <w:rsid w:val="0065139F"/>
    <w:rsid w:val="00651DC6"/>
    <w:rsid w:val="00652545"/>
    <w:rsid w:val="00652F92"/>
    <w:rsid w:val="0065673D"/>
    <w:rsid w:val="00657638"/>
    <w:rsid w:val="00660163"/>
    <w:rsid w:val="00661B2A"/>
    <w:rsid w:val="00663833"/>
    <w:rsid w:val="006638E4"/>
    <w:rsid w:val="0066537D"/>
    <w:rsid w:val="0066541F"/>
    <w:rsid w:val="00666008"/>
    <w:rsid w:val="006670A2"/>
    <w:rsid w:val="00667C28"/>
    <w:rsid w:val="00670A9A"/>
    <w:rsid w:val="00671376"/>
    <w:rsid w:val="00671B06"/>
    <w:rsid w:val="0067217D"/>
    <w:rsid w:val="0067319E"/>
    <w:rsid w:val="006748DA"/>
    <w:rsid w:val="006753EA"/>
    <w:rsid w:val="00675571"/>
    <w:rsid w:val="00675AE0"/>
    <w:rsid w:val="00675CA9"/>
    <w:rsid w:val="00677ACC"/>
    <w:rsid w:val="00677E8D"/>
    <w:rsid w:val="00677F95"/>
    <w:rsid w:val="006806C7"/>
    <w:rsid w:val="00681ADE"/>
    <w:rsid w:val="00683D06"/>
    <w:rsid w:val="006856D6"/>
    <w:rsid w:val="006868F2"/>
    <w:rsid w:val="00687165"/>
    <w:rsid w:val="0069013B"/>
    <w:rsid w:val="0069022D"/>
    <w:rsid w:val="0069171E"/>
    <w:rsid w:val="00693AC1"/>
    <w:rsid w:val="00693E06"/>
    <w:rsid w:val="00695514"/>
    <w:rsid w:val="00695AA2"/>
    <w:rsid w:val="006967E7"/>
    <w:rsid w:val="00697DB0"/>
    <w:rsid w:val="006A17CF"/>
    <w:rsid w:val="006A1E25"/>
    <w:rsid w:val="006A54FE"/>
    <w:rsid w:val="006A6562"/>
    <w:rsid w:val="006A65BB"/>
    <w:rsid w:val="006A6E50"/>
    <w:rsid w:val="006A728B"/>
    <w:rsid w:val="006A74EB"/>
    <w:rsid w:val="006A7E6F"/>
    <w:rsid w:val="006B02DB"/>
    <w:rsid w:val="006B04A4"/>
    <w:rsid w:val="006B0B21"/>
    <w:rsid w:val="006B316A"/>
    <w:rsid w:val="006B37A3"/>
    <w:rsid w:val="006B5000"/>
    <w:rsid w:val="006B6412"/>
    <w:rsid w:val="006B6DB5"/>
    <w:rsid w:val="006B70DE"/>
    <w:rsid w:val="006B721B"/>
    <w:rsid w:val="006C23DB"/>
    <w:rsid w:val="006C27AA"/>
    <w:rsid w:val="006C2C65"/>
    <w:rsid w:val="006C4E0E"/>
    <w:rsid w:val="006C6675"/>
    <w:rsid w:val="006D5A7E"/>
    <w:rsid w:val="006D6214"/>
    <w:rsid w:val="006D6E8A"/>
    <w:rsid w:val="006D74D6"/>
    <w:rsid w:val="006D7FEB"/>
    <w:rsid w:val="006E0AF1"/>
    <w:rsid w:val="006E0BD9"/>
    <w:rsid w:val="006E0E60"/>
    <w:rsid w:val="006E14B4"/>
    <w:rsid w:val="006E15FB"/>
    <w:rsid w:val="006E18A3"/>
    <w:rsid w:val="006E1E6D"/>
    <w:rsid w:val="006E22F6"/>
    <w:rsid w:val="006E3508"/>
    <w:rsid w:val="006E51F2"/>
    <w:rsid w:val="006F1C95"/>
    <w:rsid w:val="006F2108"/>
    <w:rsid w:val="006F49CC"/>
    <w:rsid w:val="006F51AE"/>
    <w:rsid w:val="006F6880"/>
    <w:rsid w:val="006F7AB6"/>
    <w:rsid w:val="00701CFF"/>
    <w:rsid w:val="007023D8"/>
    <w:rsid w:val="00703449"/>
    <w:rsid w:val="0070403A"/>
    <w:rsid w:val="00706A98"/>
    <w:rsid w:val="007111E5"/>
    <w:rsid w:val="007118DF"/>
    <w:rsid w:val="00713EF7"/>
    <w:rsid w:val="007148FD"/>
    <w:rsid w:val="00715596"/>
    <w:rsid w:val="00715699"/>
    <w:rsid w:val="00716E3C"/>
    <w:rsid w:val="00717B72"/>
    <w:rsid w:val="00720445"/>
    <w:rsid w:val="00720DED"/>
    <w:rsid w:val="00722766"/>
    <w:rsid w:val="00723AFF"/>
    <w:rsid w:val="00725355"/>
    <w:rsid w:val="00730AD8"/>
    <w:rsid w:val="00731904"/>
    <w:rsid w:val="00733470"/>
    <w:rsid w:val="00735DBD"/>
    <w:rsid w:val="00737D4D"/>
    <w:rsid w:val="007400EE"/>
    <w:rsid w:val="00741D4D"/>
    <w:rsid w:val="0074219B"/>
    <w:rsid w:val="0074255D"/>
    <w:rsid w:val="00742AE5"/>
    <w:rsid w:val="007450CB"/>
    <w:rsid w:val="007466FB"/>
    <w:rsid w:val="00746EB6"/>
    <w:rsid w:val="00747EBF"/>
    <w:rsid w:val="007509AA"/>
    <w:rsid w:val="00750D34"/>
    <w:rsid w:val="00752168"/>
    <w:rsid w:val="0075229F"/>
    <w:rsid w:val="00753330"/>
    <w:rsid w:val="00757918"/>
    <w:rsid w:val="007623BC"/>
    <w:rsid w:val="0076300F"/>
    <w:rsid w:val="007638AF"/>
    <w:rsid w:val="00763B6B"/>
    <w:rsid w:val="00763FB3"/>
    <w:rsid w:val="00764A4D"/>
    <w:rsid w:val="0076627A"/>
    <w:rsid w:val="00770377"/>
    <w:rsid w:val="007716D7"/>
    <w:rsid w:val="007721C7"/>
    <w:rsid w:val="0077320F"/>
    <w:rsid w:val="007735EB"/>
    <w:rsid w:val="00773B18"/>
    <w:rsid w:val="00774F82"/>
    <w:rsid w:val="0078015B"/>
    <w:rsid w:val="0078052C"/>
    <w:rsid w:val="00780CBF"/>
    <w:rsid w:val="00783549"/>
    <w:rsid w:val="00784490"/>
    <w:rsid w:val="007848B6"/>
    <w:rsid w:val="007850B6"/>
    <w:rsid w:val="007877A1"/>
    <w:rsid w:val="00791616"/>
    <w:rsid w:val="00792BDB"/>
    <w:rsid w:val="00792D7B"/>
    <w:rsid w:val="00795372"/>
    <w:rsid w:val="00795D32"/>
    <w:rsid w:val="007967FE"/>
    <w:rsid w:val="007A09D4"/>
    <w:rsid w:val="007A0A46"/>
    <w:rsid w:val="007A221E"/>
    <w:rsid w:val="007A2266"/>
    <w:rsid w:val="007A265F"/>
    <w:rsid w:val="007A5888"/>
    <w:rsid w:val="007A5B9C"/>
    <w:rsid w:val="007A6C53"/>
    <w:rsid w:val="007B00F9"/>
    <w:rsid w:val="007B181C"/>
    <w:rsid w:val="007B2351"/>
    <w:rsid w:val="007B279C"/>
    <w:rsid w:val="007B2B46"/>
    <w:rsid w:val="007B58E5"/>
    <w:rsid w:val="007B5D4B"/>
    <w:rsid w:val="007B5FBB"/>
    <w:rsid w:val="007B60EF"/>
    <w:rsid w:val="007B6787"/>
    <w:rsid w:val="007B6F1B"/>
    <w:rsid w:val="007C0452"/>
    <w:rsid w:val="007C1E74"/>
    <w:rsid w:val="007C201B"/>
    <w:rsid w:val="007C2F85"/>
    <w:rsid w:val="007C35E6"/>
    <w:rsid w:val="007C4EFA"/>
    <w:rsid w:val="007C5457"/>
    <w:rsid w:val="007C67FB"/>
    <w:rsid w:val="007C7A5B"/>
    <w:rsid w:val="007D1229"/>
    <w:rsid w:val="007D141A"/>
    <w:rsid w:val="007D19F2"/>
    <w:rsid w:val="007D280B"/>
    <w:rsid w:val="007D3C30"/>
    <w:rsid w:val="007D53D3"/>
    <w:rsid w:val="007D5900"/>
    <w:rsid w:val="007D67E4"/>
    <w:rsid w:val="007D6BB0"/>
    <w:rsid w:val="007D7579"/>
    <w:rsid w:val="007E21D5"/>
    <w:rsid w:val="007E5186"/>
    <w:rsid w:val="007E52B9"/>
    <w:rsid w:val="007E5330"/>
    <w:rsid w:val="007E537A"/>
    <w:rsid w:val="007F014D"/>
    <w:rsid w:val="007F108A"/>
    <w:rsid w:val="007F20B2"/>
    <w:rsid w:val="007F2F86"/>
    <w:rsid w:val="007F4614"/>
    <w:rsid w:val="007F504A"/>
    <w:rsid w:val="007F5A8D"/>
    <w:rsid w:val="007F5EF7"/>
    <w:rsid w:val="007F6D7B"/>
    <w:rsid w:val="00802B57"/>
    <w:rsid w:val="0080458A"/>
    <w:rsid w:val="0080617F"/>
    <w:rsid w:val="0080650A"/>
    <w:rsid w:val="00807F30"/>
    <w:rsid w:val="00810139"/>
    <w:rsid w:val="0081019C"/>
    <w:rsid w:val="0081050F"/>
    <w:rsid w:val="008106C6"/>
    <w:rsid w:val="008106F5"/>
    <w:rsid w:val="00811642"/>
    <w:rsid w:val="00812163"/>
    <w:rsid w:val="00812279"/>
    <w:rsid w:val="00812342"/>
    <w:rsid w:val="00814461"/>
    <w:rsid w:val="008159AF"/>
    <w:rsid w:val="008164D5"/>
    <w:rsid w:val="00820289"/>
    <w:rsid w:val="008207F6"/>
    <w:rsid w:val="00825302"/>
    <w:rsid w:val="00825D76"/>
    <w:rsid w:val="008264B6"/>
    <w:rsid w:val="00827109"/>
    <w:rsid w:val="00827F08"/>
    <w:rsid w:val="00830E60"/>
    <w:rsid w:val="00831DE6"/>
    <w:rsid w:val="00831E32"/>
    <w:rsid w:val="00834975"/>
    <w:rsid w:val="00834AE3"/>
    <w:rsid w:val="00834E8A"/>
    <w:rsid w:val="00835404"/>
    <w:rsid w:val="00835617"/>
    <w:rsid w:val="00835DC5"/>
    <w:rsid w:val="008362F2"/>
    <w:rsid w:val="008365FD"/>
    <w:rsid w:val="008407C4"/>
    <w:rsid w:val="00840B3C"/>
    <w:rsid w:val="008420CD"/>
    <w:rsid w:val="008432FD"/>
    <w:rsid w:val="00843AFF"/>
    <w:rsid w:val="008511A1"/>
    <w:rsid w:val="0085212D"/>
    <w:rsid w:val="008522E5"/>
    <w:rsid w:val="008528F7"/>
    <w:rsid w:val="00853E87"/>
    <w:rsid w:val="00854204"/>
    <w:rsid w:val="00855101"/>
    <w:rsid w:val="0085611F"/>
    <w:rsid w:val="00856B93"/>
    <w:rsid w:val="00856BA0"/>
    <w:rsid w:val="008603DD"/>
    <w:rsid w:val="00861166"/>
    <w:rsid w:val="008618C2"/>
    <w:rsid w:val="00862147"/>
    <w:rsid w:val="0086297E"/>
    <w:rsid w:val="0086406F"/>
    <w:rsid w:val="008641C6"/>
    <w:rsid w:val="00864F72"/>
    <w:rsid w:val="00867400"/>
    <w:rsid w:val="00867B31"/>
    <w:rsid w:val="00870467"/>
    <w:rsid w:val="00870B7B"/>
    <w:rsid w:val="00870F69"/>
    <w:rsid w:val="00871886"/>
    <w:rsid w:val="00871B4E"/>
    <w:rsid w:val="008746BD"/>
    <w:rsid w:val="008769AF"/>
    <w:rsid w:val="00876CD4"/>
    <w:rsid w:val="00877199"/>
    <w:rsid w:val="00877619"/>
    <w:rsid w:val="00877A73"/>
    <w:rsid w:val="00881A6E"/>
    <w:rsid w:val="00881D4D"/>
    <w:rsid w:val="0088276F"/>
    <w:rsid w:val="008843D9"/>
    <w:rsid w:val="008919C3"/>
    <w:rsid w:val="00891BE6"/>
    <w:rsid w:val="00892311"/>
    <w:rsid w:val="00892DE4"/>
    <w:rsid w:val="00892F8B"/>
    <w:rsid w:val="00892F98"/>
    <w:rsid w:val="00894FE8"/>
    <w:rsid w:val="00896A1A"/>
    <w:rsid w:val="00897FE5"/>
    <w:rsid w:val="008A4427"/>
    <w:rsid w:val="008A5A69"/>
    <w:rsid w:val="008A5ED9"/>
    <w:rsid w:val="008B0638"/>
    <w:rsid w:val="008B0AD3"/>
    <w:rsid w:val="008B0FF3"/>
    <w:rsid w:val="008B15A7"/>
    <w:rsid w:val="008B1874"/>
    <w:rsid w:val="008B1F03"/>
    <w:rsid w:val="008B40E8"/>
    <w:rsid w:val="008B5F76"/>
    <w:rsid w:val="008B6710"/>
    <w:rsid w:val="008B7554"/>
    <w:rsid w:val="008C1A8F"/>
    <w:rsid w:val="008C43B1"/>
    <w:rsid w:val="008C4847"/>
    <w:rsid w:val="008D19D0"/>
    <w:rsid w:val="008D23F3"/>
    <w:rsid w:val="008D433D"/>
    <w:rsid w:val="008D4891"/>
    <w:rsid w:val="008D4F53"/>
    <w:rsid w:val="008D531F"/>
    <w:rsid w:val="008D669D"/>
    <w:rsid w:val="008D6A12"/>
    <w:rsid w:val="008E1BAD"/>
    <w:rsid w:val="008E224C"/>
    <w:rsid w:val="008E31C0"/>
    <w:rsid w:val="008E3C26"/>
    <w:rsid w:val="008E4595"/>
    <w:rsid w:val="008E5016"/>
    <w:rsid w:val="008E6C24"/>
    <w:rsid w:val="008E6F15"/>
    <w:rsid w:val="008E7BC2"/>
    <w:rsid w:val="008F02C8"/>
    <w:rsid w:val="008F1AC3"/>
    <w:rsid w:val="008F1F65"/>
    <w:rsid w:val="008F29AD"/>
    <w:rsid w:val="008F2BEC"/>
    <w:rsid w:val="008F3670"/>
    <w:rsid w:val="008F3A2E"/>
    <w:rsid w:val="008F422E"/>
    <w:rsid w:val="008F7D1F"/>
    <w:rsid w:val="0090004E"/>
    <w:rsid w:val="009013AB"/>
    <w:rsid w:val="00905093"/>
    <w:rsid w:val="00905508"/>
    <w:rsid w:val="00906BBA"/>
    <w:rsid w:val="00911C55"/>
    <w:rsid w:val="00912310"/>
    <w:rsid w:val="009127BD"/>
    <w:rsid w:val="00913162"/>
    <w:rsid w:val="00914D29"/>
    <w:rsid w:val="00914F70"/>
    <w:rsid w:val="00916FD6"/>
    <w:rsid w:val="0091732B"/>
    <w:rsid w:val="00920526"/>
    <w:rsid w:val="0092115A"/>
    <w:rsid w:val="0092190B"/>
    <w:rsid w:val="00923D88"/>
    <w:rsid w:val="00925F2F"/>
    <w:rsid w:val="009262DA"/>
    <w:rsid w:val="00926944"/>
    <w:rsid w:val="009270BF"/>
    <w:rsid w:val="009275C2"/>
    <w:rsid w:val="009317D0"/>
    <w:rsid w:val="00931E14"/>
    <w:rsid w:val="00932167"/>
    <w:rsid w:val="00932609"/>
    <w:rsid w:val="00932FAE"/>
    <w:rsid w:val="00936E38"/>
    <w:rsid w:val="00937628"/>
    <w:rsid w:val="00940280"/>
    <w:rsid w:val="009404FD"/>
    <w:rsid w:val="00940C2C"/>
    <w:rsid w:val="00941D3C"/>
    <w:rsid w:val="00941F24"/>
    <w:rsid w:val="00943A64"/>
    <w:rsid w:val="009467CA"/>
    <w:rsid w:val="00946908"/>
    <w:rsid w:val="009545E1"/>
    <w:rsid w:val="009558C8"/>
    <w:rsid w:val="00960C70"/>
    <w:rsid w:val="009616DA"/>
    <w:rsid w:val="00962B0B"/>
    <w:rsid w:val="00963219"/>
    <w:rsid w:val="00963EA5"/>
    <w:rsid w:val="00964812"/>
    <w:rsid w:val="00966505"/>
    <w:rsid w:val="00967958"/>
    <w:rsid w:val="009708BF"/>
    <w:rsid w:val="0097116B"/>
    <w:rsid w:val="009722FB"/>
    <w:rsid w:val="009723D7"/>
    <w:rsid w:val="009724CF"/>
    <w:rsid w:val="00973895"/>
    <w:rsid w:val="00973FC7"/>
    <w:rsid w:val="00974119"/>
    <w:rsid w:val="00974BD0"/>
    <w:rsid w:val="00976A87"/>
    <w:rsid w:val="00991564"/>
    <w:rsid w:val="00991A97"/>
    <w:rsid w:val="00991F9C"/>
    <w:rsid w:val="00993F8C"/>
    <w:rsid w:val="0099476F"/>
    <w:rsid w:val="00994827"/>
    <w:rsid w:val="009955BA"/>
    <w:rsid w:val="00995BB9"/>
    <w:rsid w:val="00997DC5"/>
    <w:rsid w:val="009A0397"/>
    <w:rsid w:val="009A2D7D"/>
    <w:rsid w:val="009A3925"/>
    <w:rsid w:val="009A3F56"/>
    <w:rsid w:val="009A667D"/>
    <w:rsid w:val="009A79E9"/>
    <w:rsid w:val="009B4312"/>
    <w:rsid w:val="009B6329"/>
    <w:rsid w:val="009B6D6E"/>
    <w:rsid w:val="009B6DBB"/>
    <w:rsid w:val="009C139D"/>
    <w:rsid w:val="009C237E"/>
    <w:rsid w:val="009C58BE"/>
    <w:rsid w:val="009C59C7"/>
    <w:rsid w:val="009C68DB"/>
    <w:rsid w:val="009C73D8"/>
    <w:rsid w:val="009C79E6"/>
    <w:rsid w:val="009D15E6"/>
    <w:rsid w:val="009D189B"/>
    <w:rsid w:val="009D38F3"/>
    <w:rsid w:val="009D7847"/>
    <w:rsid w:val="009E06EB"/>
    <w:rsid w:val="009E228A"/>
    <w:rsid w:val="009E3524"/>
    <w:rsid w:val="009E5637"/>
    <w:rsid w:val="009E5CDC"/>
    <w:rsid w:val="009E716C"/>
    <w:rsid w:val="009F203D"/>
    <w:rsid w:val="009F3477"/>
    <w:rsid w:val="009F37A5"/>
    <w:rsid w:val="009F3C7E"/>
    <w:rsid w:val="009F3CF6"/>
    <w:rsid w:val="009F6B16"/>
    <w:rsid w:val="009F7513"/>
    <w:rsid w:val="009F7CB4"/>
    <w:rsid w:val="00A00611"/>
    <w:rsid w:val="00A009E8"/>
    <w:rsid w:val="00A00F19"/>
    <w:rsid w:val="00A013D3"/>
    <w:rsid w:val="00A02EB1"/>
    <w:rsid w:val="00A03845"/>
    <w:rsid w:val="00A051E9"/>
    <w:rsid w:val="00A064F4"/>
    <w:rsid w:val="00A06895"/>
    <w:rsid w:val="00A07D91"/>
    <w:rsid w:val="00A10488"/>
    <w:rsid w:val="00A10986"/>
    <w:rsid w:val="00A10A19"/>
    <w:rsid w:val="00A1155A"/>
    <w:rsid w:val="00A11622"/>
    <w:rsid w:val="00A15128"/>
    <w:rsid w:val="00A15303"/>
    <w:rsid w:val="00A16669"/>
    <w:rsid w:val="00A171C6"/>
    <w:rsid w:val="00A173F1"/>
    <w:rsid w:val="00A23123"/>
    <w:rsid w:val="00A30DCB"/>
    <w:rsid w:val="00A32528"/>
    <w:rsid w:val="00A33050"/>
    <w:rsid w:val="00A33D7E"/>
    <w:rsid w:val="00A348C6"/>
    <w:rsid w:val="00A35A56"/>
    <w:rsid w:val="00A37172"/>
    <w:rsid w:val="00A4012A"/>
    <w:rsid w:val="00A42FD1"/>
    <w:rsid w:val="00A43432"/>
    <w:rsid w:val="00A46A3B"/>
    <w:rsid w:val="00A4731A"/>
    <w:rsid w:val="00A47CCF"/>
    <w:rsid w:val="00A50C67"/>
    <w:rsid w:val="00A50D4E"/>
    <w:rsid w:val="00A51E20"/>
    <w:rsid w:val="00A529E2"/>
    <w:rsid w:val="00A52BC7"/>
    <w:rsid w:val="00A54E5A"/>
    <w:rsid w:val="00A56691"/>
    <w:rsid w:val="00A56AB1"/>
    <w:rsid w:val="00A616FC"/>
    <w:rsid w:val="00A624B9"/>
    <w:rsid w:val="00A63084"/>
    <w:rsid w:val="00A651AB"/>
    <w:rsid w:val="00A6532C"/>
    <w:rsid w:val="00A654EA"/>
    <w:rsid w:val="00A65D60"/>
    <w:rsid w:val="00A67F0B"/>
    <w:rsid w:val="00A70A4E"/>
    <w:rsid w:val="00A75760"/>
    <w:rsid w:val="00A75A54"/>
    <w:rsid w:val="00A82D77"/>
    <w:rsid w:val="00A851A9"/>
    <w:rsid w:val="00A8573D"/>
    <w:rsid w:val="00A8584D"/>
    <w:rsid w:val="00A92853"/>
    <w:rsid w:val="00A93970"/>
    <w:rsid w:val="00A94B60"/>
    <w:rsid w:val="00A94E47"/>
    <w:rsid w:val="00A95057"/>
    <w:rsid w:val="00A95A77"/>
    <w:rsid w:val="00A96DB5"/>
    <w:rsid w:val="00A979BC"/>
    <w:rsid w:val="00AA25BF"/>
    <w:rsid w:val="00AA5048"/>
    <w:rsid w:val="00AB2784"/>
    <w:rsid w:val="00AB2D3B"/>
    <w:rsid w:val="00AB427D"/>
    <w:rsid w:val="00AB43B6"/>
    <w:rsid w:val="00AB4B60"/>
    <w:rsid w:val="00AB50C8"/>
    <w:rsid w:val="00AB73DA"/>
    <w:rsid w:val="00AC23F4"/>
    <w:rsid w:val="00AC3D83"/>
    <w:rsid w:val="00AC5254"/>
    <w:rsid w:val="00AC5678"/>
    <w:rsid w:val="00AC6691"/>
    <w:rsid w:val="00AC6996"/>
    <w:rsid w:val="00AD0045"/>
    <w:rsid w:val="00AD350F"/>
    <w:rsid w:val="00AD3979"/>
    <w:rsid w:val="00AD4506"/>
    <w:rsid w:val="00AE09F3"/>
    <w:rsid w:val="00AE0F6E"/>
    <w:rsid w:val="00AE1662"/>
    <w:rsid w:val="00AE2535"/>
    <w:rsid w:val="00AE3C1C"/>
    <w:rsid w:val="00AE4992"/>
    <w:rsid w:val="00AE4BFD"/>
    <w:rsid w:val="00AE58AD"/>
    <w:rsid w:val="00AE6704"/>
    <w:rsid w:val="00AE6B9F"/>
    <w:rsid w:val="00AF0003"/>
    <w:rsid w:val="00AF0EFC"/>
    <w:rsid w:val="00AF13B9"/>
    <w:rsid w:val="00AF152A"/>
    <w:rsid w:val="00AF379B"/>
    <w:rsid w:val="00AF4F8B"/>
    <w:rsid w:val="00AF5467"/>
    <w:rsid w:val="00AF5775"/>
    <w:rsid w:val="00AF6BE7"/>
    <w:rsid w:val="00AF7197"/>
    <w:rsid w:val="00AF7568"/>
    <w:rsid w:val="00B00086"/>
    <w:rsid w:val="00B00D9B"/>
    <w:rsid w:val="00B01D38"/>
    <w:rsid w:val="00B02327"/>
    <w:rsid w:val="00B027CC"/>
    <w:rsid w:val="00B02B08"/>
    <w:rsid w:val="00B02BF6"/>
    <w:rsid w:val="00B03A0B"/>
    <w:rsid w:val="00B06E4C"/>
    <w:rsid w:val="00B071A1"/>
    <w:rsid w:val="00B1190E"/>
    <w:rsid w:val="00B121E1"/>
    <w:rsid w:val="00B127FB"/>
    <w:rsid w:val="00B13620"/>
    <w:rsid w:val="00B141D7"/>
    <w:rsid w:val="00B15EB1"/>
    <w:rsid w:val="00B166EC"/>
    <w:rsid w:val="00B17B37"/>
    <w:rsid w:val="00B17BFD"/>
    <w:rsid w:val="00B17E72"/>
    <w:rsid w:val="00B20A4F"/>
    <w:rsid w:val="00B22FEB"/>
    <w:rsid w:val="00B2349A"/>
    <w:rsid w:val="00B23A66"/>
    <w:rsid w:val="00B24052"/>
    <w:rsid w:val="00B24C91"/>
    <w:rsid w:val="00B25344"/>
    <w:rsid w:val="00B25EE7"/>
    <w:rsid w:val="00B30633"/>
    <w:rsid w:val="00B31218"/>
    <w:rsid w:val="00B31639"/>
    <w:rsid w:val="00B332AD"/>
    <w:rsid w:val="00B33C36"/>
    <w:rsid w:val="00B400BB"/>
    <w:rsid w:val="00B40A6C"/>
    <w:rsid w:val="00B41756"/>
    <w:rsid w:val="00B42168"/>
    <w:rsid w:val="00B4271A"/>
    <w:rsid w:val="00B46017"/>
    <w:rsid w:val="00B47CFC"/>
    <w:rsid w:val="00B50945"/>
    <w:rsid w:val="00B50988"/>
    <w:rsid w:val="00B50B03"/>
    <w:rsid w:val="00B51527"/>
    <w:rsid w:val="00B52068"/>
    <w:rsid w:val="00B5287D"/>
    <w:rsid w:val="00B5386E"/>
    <w:rsid w:val="00B5681C"/>
    <w:rsid w:val="00B6238D"/>
    <w:rsid w:val="00B64661"/>
    <w:rsid w:val="00B64C1C"/>
    <w:rsid w:val="00B6585F"/>
    <w:rsid w:val="00B65F2F"/>
    <w:rsid w:val="00B66063"/>
    <w:rsid w:val="00B660EE"/>
    <w:rsid w:val="00B701D7"/>
    <w:rsid w:val="00B70BA6"/>
    <w:rsid w:val="00B714FF"/>
    <w:rsid w:val="00B80210"/>
    <w:rsid w:val="00B8069C"/>
    <w:rsid w:val="00B8071F"/>
    <w:rsid w:val="00B810BD"/>
    <w:rsid w:val="00B834A7"/>
    <w:rsid w:val="00B83F0E"/>
    <w:rsid w:val="00B851EC"/>
    <w:rsid w:val="00B92DA3"/>
    <w:rsid w:val="00B954E4"/>
    <w:rsid w:val="00B9551F"/>
    <w:rsid w:val="00B95B0F"/>
    <w:rsid w:val="00B979E2"/>
    <w:rsid w:val="00BA1F3F"/>
    <w:rsid w:val="00BA2488"/>
    <w:rsid w:val="00BA2594"/>
    <w:rsid w:val="00BA449E"/>
    <w:rsid w:val="00BA5DA9"/>
    <w:rsid w:val="00BA7C16"/>
    <w:rsid w:val="00BB01FE"/>
    <w:rsid w:val="00BB0539"/>
    <w:rsid w:val="00BB06B5"/>
    <w:rsid w:val="00BB0998"/>
    <w:rsid w:val="00BB0B61"/>
    <w:rsid w:val="00BB59AF"/>
    <w:rsid w:val="00BB67B7"/>
    <w:rsid w:val="00BB70F1"/>
    <w:rsid w:val="00BC1240"/>
    <w:rsid w:val="00BC1277"/>
    <w:rsid w:val="00BC2081"/>
    <w:rsid w:val="00BC36ED"/>
    <w:rsid w:val="00BC4372"/>
    <w:rsid w:val="00BC53D0"/>
    <w:rsid w:val="00BC62D8"/>
    <w:rsid w:val="00BC7ACB"/>
    <w:rsid w:val="00BD0E5D"/>
    <w:rsid w:val="00BD294F"/>
    <w:rsid w:val="00BD2CF1"/>
    <w:rsid w:val="00BD31BD"/>
    <w:rsid w:val="00BD48C2"/>
    <w:rsid w:val="00BD5607"/>
    <w:rsid w:val="00BD65B9"/>
    <w:rsid w:val="00BE106A"/>
    <w:rsid w:val="00BE1E59"/>
    <w:rsid w:val="00BE3933"/>
    <w:rsid w:val="00BE3ED6"/>
    <w:rsid w:val="00BE52EB"/>
    <w:rsid w:val="00BE70FC"/>
    <w:rsid w:val="00BF0DA6"/>
    <w:rsid w:val="00BF1129"/>
    <w:rsid w:val="00BF16AF"/>
    <w:rsid w:val="00BF1A4C"/>
    <w:rsid w:val="00BF2732"/>
    <w:rsid w:val="00BF3A80"/>
    <w:rsid w:val="00BF502E"/>
    <w:rsid w:val="00BF65CE"/>
    <w:rsid w:val="00BF66C4"/>
    <w:rsid w:val="00BF67CC"/>
    <w:rsid w:val="00C008BF"/>
    <w:rsid w:val="00C03B4D"/>
    <w:rsid w:val="00C03C34"/>
    <w:rsid w:val="00C04CE1"/>
    <w:rsid w:val="00C07EF6"/>
    <w:rsid w:val="00C154B4"/>
    <w:rsid w:val="00C15A98"/>
    <w:rsid w:val="00C16580"/>
    <w:rsid w:val="00C16FDF"/>
    <w:rsid w:val="00C170EA"/>
    <w:rsid w:val="00C172F2"/>
    <w:rsid w:val="00C20252"/>
    <w:rsid w:val="00C21A7A"/>
    <w:rsid w:val="00C22802"/>
    <w:rsid w:val="00C246D8"/>
    <w:rsid w:val="00C25314"/>
    <w:rsid w:val="00C25670"/>
    <w:rsid w:val="00C257C8"/>
    <w:rsid w:val="00C2637E"/>
    <w:rsid w:val="00C27D8D"/>
    <w:rsid w:val="00C30592"/>
    <w:rsid w:val="00C3187B"/>
    <w:rsid w:val="00C330E0"/>
    <w:rsid w:val="00C350EB"/>
    <w:rsid w:val="00C35E7F"/>
    <w:rsid w:val="00C368B2"/>
    <w:rsid w:val="00C371AA"/>
    <w:rsid w:val="00C40B3B"/>
    <w:rsid w:val="00C42099"/>
    <w:rsid w:val="00C42CB5"/>
    <w:rsid w:val="00C45410"/>
    <w:rsid w:val="00C45608"/>
    <w:rsid w:val="00C47CC0"/>
    <w:rsid w:val="00C515CA"/>
    <w:rsid w:val="00C516A6"/>
    <w:rsid w:val="00C51A8D"/>
    <w:rsid w:val="00C545F4"/>
    <w:rsid w:val="00C55CB1"/>
    <w:rsid w:val="00C57465"/>
    <w:rsid w:val="00C62756"/>
    <w:rsid w:val="00C64CDB"/>
    <w:rsid w:val="00C701EE"/>
    <w:rsid w:val="00C70662"/>
    <w:rsid w:val="00C71254"/>
    <w:rsid w:val="00C72468"/>
    <w:rsid w:val="00C72632"/>
    <w:rsid w:val="00C740A2"/>
    <w:rsid w:val="00C761A2"/>
    <w:rsid w:val="00C762FA"/>
    <w:rsid w:val="00C76A8C"/>
    <w:rsid w:val="00C770E0"/>
    <w:rsid w:val="00C81320"/>
    <w:rsid w:val="00C81BFF"/>
    <w:rsid w:val="00C8253D"/>
    <w:rsid w:val="00C82CB4"/>
    <w:rsid w:val="00C846BF"/>
    <w:rsid w:val="00C86BF8"/>
    <w:rsid w:val="00C87D7D"/>
    <w:rsid w:val="00C90475"/>
    <w:rsid w:val="00C94579"/>
    <w:rsid w:val="00C9486E"/>
    <w:rsid w:val="00CA3C5B"/>
    <w:rsid w:val="00CA4DC0"/>
    <w:rsid w:val="00CA573C"/>
    <w:rsid w:val="00CA6CB2"/>
    <w:rsid w:val="00CA710B"/>
    <w:rsid w:val="00CB0F52"/>
    <w:rsid w:val="00CB2F31"/>
    <w:rsid w:val="00CB3051"/>
    <w:rsid w:val="00CB39CE"/>
    <w:rsid w:val="00CB6657"/>
    <w:rsid w:val="00CB6792"/>
    <w:rsid w:val="00CC026A"/>
    <w:rsid w:val="00CC33E7"/>
    <w:rsid w:val="00CC3EFB"/>
    <w:rsid w:val="00CC3F9A"/>
    <w:rsid w:val="00CC7BC3"/>
    <w:rsid w:val="00CD18AE"/>
    <w:rsid w:val="00CD1A04"/>
    <w:rsid w:val="00CD2B4F"/>
    <w:rsid w:val="00CD30C0"/>
    <w:rsid w:val="00CD4133"/>
    <w:rsid w:val="00CD689E"/>
    <w:rsid w:val="00CE2075"/>
    <w:rsid w:val="00CE71E0"/>
    <w:rsid w:val="00CF0E8F"/>
    <w:rsid w:val="00CF12FD"/>
    <w:rsid w:val="00CF1337"/>
    <w:rsid w:val="00CF1D17"/>
    <w:rsid w:val="00CF2D1D"/>
    <w:rsid w:val="00CF4335"/>
    <w:rsid w:val="00CF66F3"/>
    <w:rsid w:val="00CF687B"/>
    <w:rsid w:val="00CF781E"/>
    <w:rsid w:val="00D001E8"/>
    <w:rsid w:val="00D00585"/>
    <w:rsid w:val="00D01C16"/>
    <w:rsid w:val="00D02685"/>
    <w:rsid w:val="00D0361C"/>
    <w:rsid w:val="00D049B2"/>
    <w:rsid w:val="00D04DE4"/>
    <w:rsid w:val="00D0597E"/>
    <w:rsid w:val="00D10893"/>
    <w:rsid w:val="00D10DBB"/>
    <w:rsid w:val="00D12F60"/>
    <w:rsid w:val="00D13918"/>
    <w:rsid w:val="00D1436B"/>
    <w:rsid w:val="00D171DE"/>
    <w:rsid w:val="00D17AA2"/>
    <w:rsid w:val="00D20505"/>
    <w:rsid w:val="00D213ED"/>
    <w:rsid w:val="00D2324D"/>
    <w:rsid w:val="00D2666D"/>
    <w:rsid w:val="00D309EC"/>
    <w:rsid w:val="00D31346"/>
    <w:rsid w:val="00D33C5D"/>
    <w:rsid w:val="00D35B72"/>
    <w:rsid w:val="00D35DD7"/>
    <w:rsid w:val="00D367A2"/>
    <w:rsid w:val="00D36835"/>
    <w:rsid w:val="00D375A9"/>
    <w:rsid w:val="00D43445"/>
    <w:rsid w:val="00D44F81"/>
    <w:rsid w:val="00D45614"/>
    <w:rsid w:val="00D45F60"/>
    <w:rsid w:val="00D47EF4"/>
    <w:rsid w:val="00D521EA"/>
    <w:rsid w:val="00D5300D"/>
    <w:rsid w:val="00D53ABE"/>
    <w:rsid w:val="00D5574E"/>
    <w:rsid w:val="00D6060E"/>
    <w:rsid w:val="00D6125D"/>
    <w:rsid w:val="00D61262"/>
    <w:rsid w:val="00D62C28"/>
    <w:rsid w:val="00D65304"/>
    <w:rsid w:val="00D6717F"/>
    <w:rsid w:val="00D67194"/>
    <w:rsid w:val="00D67D1B"/>
    <w:rsid w:val="00D733EE"/>
    <w:rsid w:val="00D81084"/>
    <w:rsid w:val="00D816C8"/>
    <w:rsid w:val="00D83FF4"/>
    <w:rsid w:val="00D84D29"/>
    <w:rsid w:val="00D85D23"/>
    <w:rsid w:val="00D91641"/>
    <w:rsid w:val="00D917F2"/>
    <w:rsid w:val="00D92D7B"/>
    <w:rsid w:val="00D92E9A"/>
    <w:rsid w:val="00D93B37"/>
    <w:rsid w:val="00D94787"/>
    <w:rsid w:val="00D95334"/>
    <w:rsid w:val="00D9756A"/>
    <w:rsid w:val="00D976F5"/>
    <w:rsid w:val="00DA0348"/>
    <w:rsid w:val="00DA13E3"/>
    <w:rsid w:val="00DA20C3"/>
    <w:rsid w:val="00DA2D12"/>
    <w:rsid w:val="00DA3116"/>
    <w:rsid w:val="00DA7328"/>
    <w:rsid w:val="00DB0616"/>
    <w:rsid w:val="00DB0C24"/>
    <w:rsid w:val="00DB1342"/>
    <w:rsid w:val="00DB24DB"/>
    <w:rsid w:val="00DB29F5"/>
    <w:rsid w:val="00DB326B"/>
    <w:rsid w:val="00DB35B0"/>
    <w:rsid w:val="00DB3998"/>
    <w:rsid w:val="00DB4B9E"/>
    <w:rsid w:val="00DB5447"/>
    <w:rsid w:val="00DB586E"/>
    <w:rsid w:val="00DB5AC2"/>
    <w:rsid w:val="00DB5DBA"/>
    <w:rsid w:val="00DB7FF7"/>
    <w:rsid w:val="00DC13A5"/>
    <w:rsid w:val="00DC2055"/>
    <w:rsid w:val="00DD0641"/>
    <w:rsid w:val="00DD120E"/>
    <w:rsid w:val="00DD343F"/>
    <w:rsid w:val="00DD3E0C"/>
    <w:rsid w:val="00DD4ACA"/>
    <w:rsid w:val="00DD642E"/>
    <w:rsid w:val="00DD6A57"/>
    <w:rsid w:val="00DD7C54"/>
    <w:rsid w:val="00DE27D2"/>
    <w:rsid w:val="00DE4BED"/>
    <w:rsid w:val="00DE4E5B"/>
    <w:rsid w:val="00DE50A9"/>
    <w:rsid w:val="00DE5C46"/>
    <w:rsid w:val="00DF038A"/>
    <w:rsid w:val="00DF0A1C"/>
    <w:rsid w:val="00DF0C31"/>
    <w:rsid w:val="00DF6546"/>
    <w:rsid w:val="00DF69F0"/>
    <w:rsid w:val="00DF6FB1"/>
    <w:rsid w:val="00E003F0"/>
    <w:rsid w:val="00E01824"/>
    <w:rsid w:val="00E01A80"/>
    <w:rsid w:val="00E02195"/>
    <w:rsid w:val="00E030BB"/>
    <w:rsid w:val="00E058F7"/>
    <w:rsid w:val="00E05C59"/>
    <w:rsid w:val="00E06815"/>
    <w:rsid w:val="00E07340"/>
    <w:rsid w:val="00E10CAA"/>
    <w:rsid w:val="00E12976"/>
    <w:rsid w:val="00E13028"/>
    <w:rsid w:val="00E13E59"/>
    <w:rsid w:val="00E14C81"/>
    <w:rsid w:val="00E1508D"/>
    <w:rsid w:val="00E162FB"/>
    <w:rsid w:val="00E16536"/>
    <w:rsid w:val="00E16748"/>
    <w:rsid w:val="00E219B2"/>
    <w:rsid w:val="00E238B9"/>
    <w:rsid w:val="00E23AFB"/>
    <w:rsid w:val="00E2614E"/>
    <w:rsid w:val="00E26481"/>
    <w:rsid w:val="00E26976"/>
    <w:rsid w:val="00E26AA0"/>
    <w:rsid w:val="00E27979"/>
    <w:rsid w:val="00E3065F"/>
    <w:rsid w:val="00E310EB"/>
    <w:rsid w:val="00E31541"/>
    <w:rsid w:val="00E316DB"/>
    <w:rsid w:val="00E31D0D"/>
    <w:rsid w:val="00E34CEF"/>
    <w:rsid w:val="00E374A0"/>
    <w:rsid w:val="00E40E36"/>
    <w:rsid w:val="00E418A9"/>
    <w:rsid w:val="00E430A6"/>
    <w:rsid w:val="00E466CA"/>
    <w:rsid w:val="00E4740F"/>
    <w:rsid w:val="00E47F4A"/>
    <w:rsid w:val="00E502AD"/>
    <w:rsid w:val="00E51323"/>
    <w:rsid w:val="00E52265"/>
    <w:rsid w:val="00E53154"/>
    <w:rsid w:val="00E5423D"/>
    <w:rsid w:val="00E54F1F"/>
    <w:rsid w:val="00E555C2"/>
    <w:rsid w:val="00E5621E"/>
    <w:rsid w:val="00E5721D"/>
    <w:rsid w:val="00E603B8"/>
    <w:rsid w:val="00E60DB2"/>
    <w:rsid w:val="00E62E8C"/>
    <w:rsid w:val="00E63CBB"/>
    <w:rsid w:val="00E64A45"/>
    <w:rsid w:val="00E65770"/>
    <w:rsid w:val="00E658FE"/>
    <w:rsid w:val="00E667D2"/>
    <w:rsid w:val="00E70069"/>
    <w:rsid w:val="00E706DD"/>
    <w:rsid w:val="00E70A54"/>
    <w:rsid w:val="00E71602"/>
    <w:rsid w:val="00E721D7"/>
    <w:rsid w:val="00E72D4C"/>
    <w:rsid w:val="00E72FA1"/>
    <w:rsid w:val="00E734AF"/>
    <w:rsid w:val="00E73CCC"/>
    <w:rsid w:val="00E7421F"/>
    <w:rsid w:val="00E766F3"/>
    <w:rsid w:val="00E76C2A"/>
    <w:rsid w:val="00E815CA"/>
    <w:rsid w:val="00E81D72"/>
    <w:rsid w:val="00E81E07"/>
    <w:rsid w:val="00E829B9"/>
    <w:rsid w:val="00E833FC"/>
    <w:rsid w:val="00E8343F"/>
    <w:rsid w:val="00E85681"/>
    <w:rsid w:val="00E86E83"/>
    <w:rsid w:val="00E872B8"/>
    <w:rsid w:val="00E920AB"/>
    <w:rsid w:val="00E92805"/>
    <w:rsid w:val="00E9504D"/>
    <w:rsid w:val="00E960F1"/>
    <w:rsid w:val="00E962BD"/>
    <w:rsid w:val="00E96979"/>
    <w:rsid w:val="00E9702C"/>
    <w:rsid w:val="00E9759A"/>
    <w:rsid w:val="00EA210E"/>
    <w:rsid w:val="00EA250C"/>
    <w:rsid w:val="00EA3F0B"/>
    <w:rsid w:val="00EA4B56"/>
    <w:rsid w:val="00EA54F8"/>
    <w:rsid w:val="00EA66A4"/>
    <w:rsid w:val="00EB0234"/>
    <w:rsid w:val="00EB17BC"/>
    <w:rsid w:val="00EB2644"/>
    <w:rsid w:val="00EB3CCF"/>
    <w:rsid w:val="00EB3EB8"/>
    <w:rsid w:val="00EB68B6"/>
    <w:rsid w:val="00EB6E9E"/>
    <w:rsid w:val="00EB71E1"/>
    <w:rsid w:val="00EB7ACC"/>
    <w:rsid w:val="00EC1BA9"/>
    <w:rsid w:val="00EC1EA0"/>
    <w:rsid w:val="00EC226D"/>
    <w:rsid w:val="00EC5928"/>
    <w:rsid w:val="00ED00C5"/>
    <w:rsid w:val="00ED094F"/>
    <w:rsid w:val="00ED2A68"/>
    <w:rsid w:val="00ED2B5A"/>
    <w:rsid w:val="00ED331D"/>
    <w:rsid w:val="00ED4148"/>
    <w:rsid w:val="00ED488A"/>
    <w:rsid w:val="00ED6325"/>
    <w:rsid w:val="00EE25C8"/>
    <w:rsid w:val="00EE3076"/>
    <w:rsid w:val="00EE4F3E"/>
    <w:rsid w:val="00EE51F6"/>
    <w:rsid w:val="00EE5892"/>
    <w:rsid w:val="00EF090D"/>
    <w:rsid w:val="00EF1DE6"/>
    <w:rsid w:val="00EF341A"/>
    <w:rsid w:val="00EF53DE"/>
    <w:rsid w:val="00EF56C9"/>
    <w:rsid w:val="00EF6CD3"/>
    <w:rsid w:val="00EF72CD"/>
    <w:rsid w:val="00F02DCE"/>
    <w:rsid w:val="00F02F5E"/>
    <w:rsid w:val="00F03B07"/>
    <w:rsid w:val="00F0452A"/>
    <w:rsid w:val="00F05A31"/>
    <w:rsid w:val="00F06B42"/>
    <w:rsid w:val="00F06ED0"/>
    <w:rsid w:val="00F10C45"/>
    <w:rsid w:val="00F11001"/>
    <w:rsid w:val="00F1556F"/>
    <w:rsid w:val="00F1568C"/>
    <w:rsid w:val="00F16E9D"/>
    <w:rsid w:val="00F17742"/>
    <w:rsid w:val="00F17E23"/>
    <w:rsid w:val="00F20031"/>
    <w:rsid w:val="00F20C93"/>
    <w:rsid w:val="00F20F2E"/>
    <w:rsid w:val="00F21317"/>
    <w:rsid w:val="00F257C0"/>
    <w:rsid w:val="00F2597F"/>
    <w:rsid w:val="00F259E4"/>
    <w:rsid w:val="00F25AB9"/>
    <w:rsid w:val="00F25D93"/>
    <w:rsid w:val="00F2752E"/>
    <w:rsid w:val="00F27D36"/>
    <w:rsid w:val="00F31AA8"/>
    <w:rsid w:val="00F31BB4"/>
    <w:rsid w:val="00F31DEA"/>
    <w:rsid w:val="00F32755"/>
    <w:rsid w:val="00F35BB9"/>
    <w:rsid w:val="00F36F69"/>
    <w:rsid w:val="00F40C44"/>
    <w:rsid w:val="00F40F3D"/>
    <w:rsid w:val="00F42487"/>
    <w:rsid w:val="00F42BED"/>
    <w:rsid w:val="00F43704"/>
    <w:rsid w:val="00F437B9"/>
    <w:rsid w:val="00F4439C"/>
    <w:rsid w:val="00F445E9"/>
    <w:rsid w:val="00F44641"/>
    <w:rsid w:val="00F448DF"/>
    <w:rsid w:val="00F516D4"/>
    <w:rsid w:val="00F52794"/>
    <w:rsid w:val="00F527EF"/>
    <w:rsid w:val="00F52D39"/>
    <w:rsid w:val="00F53369"/>
    <w:rsid w:val="00F55723"/>
    <w:rsid w:val="00F55B5E"/>
    <w:rsid w:val="00F575F5"/>
    <w:rsid w:val="00F601EF"/>
    <w:rsid w:val="00F603F0"/>
    <w:rsid w:val="00F60430"/>
    <w:rsid w:val="00F61B59"/>
    <w:rsid w:val="00F6280F"/>
    <w:rsid w:val="00F62BB9"/>
    <w:rsid w:val="00F634F0"/>
    <w:rsid w:val="00F664E1"/>
    <w:rsid w:val="00F66934"/>
    <w:rsid w:val="00F673E1"/>
    <w:rsid w:val="00F674EC"/>
    <w:rsid w:val="00F67857"/>
    <w:rsid w:val="00F67C82"/>
    <w:rsid w:val="00F70018"/>
    <w:rsid w:val="00F7185D"/>
    <w:rsid w:val="00F72092"/>
    <w:rsid w:val="00F72D96"/>
    <w:rsid w:val="00F73084"/>
    <w:rsid w:val="00F773DD"/>
    <w:rsid w:val="00F82058"/>
    <w:rsid w:val="00F8245C"/>
    <w:rsid w:val="00F83E36"/>
    <w:rsid w:val="00F8400A"/>
    <w:rsid w:val="00F87341"/>
    <w:rsid w:val="00F877E0"/>
    <w:rsid w:val="00F91CD8"/>
    <w:rsid w:val="00F9357A"/>
    <w:rsid w:val="00F93D4B"/>
    <w:rsid w:val="00FA25CE"/>
    <w:rsid w:val="00FA2A0A"/>
    <w:rsid w:val="00FA2E11"/>
    <w:rsid w:val="00FA2E70"/>
    <w:rsid w:val="00FA3877"/>
    <w:rsid w:val="00FA4676"/>
    <w:rsid w:val="00FA51A9"/>
    <w:rsid w:val="00FA5607"/>
    <w:rsid w:val="00FB082B"/>
    <w:rsid w:val="00FB10F1"/>
    <w:rsid w:val="00FB3E84"/>
    <w:rsid w:val="00FB4669"/>
    <w:rsid w:val="00FB6694"/>
    <w:rsid w:val="00FC1BE2"/>
    <w:rsid w:val="00FC1D6C"/>
    <w:rsid w:val="00FC1E1E"/>
    <w:rsid w:val="00FC6EFD"/>
    <w:rsid w:val="00FD35A7"/>
    <w:rsid w:val="00FD5928"/>
    <w:rsid w:val="00FE1C4F"/>
    <w:rsid w:val="00FE2243"/>
    <w:rsid w:val="00FE26F1"/>
    <w:rsid w:val="00FE4371"/>
    <w:rsid w:val="00FE4668"/>
    <w:rsid w:val="00FE476A"/>
    <w:rsid w:val="00FE4910"/>
    <w:rsid w:val="00FF0881"/>
    <w:rsid w:val="00FF118F"/>
    <w:rsid w:val="00FF304E"/>
    <w:rsid w:val="00FF32F6"/>
    <w:rsid w:val="00FF3CC6"/>
    <w:rsid w:val="00FF6D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12" type="connector" idref="#Straight Arrow Connector 8"/>
        <o:r id="V:Rule13" type="connector" idref="#Straight Arrow Connector 13"/>
        <o:r id="V:Rule14" type="connector" idref="#Straight Arrow Connector 11"/>
        <o:r id="V:Rule15" type="connector" idref="#Straight Arrow Connector 19"/>
        <o:r id="V:Rule16" type="connector" idref="#Straight Arrow Connector 12"/>
        <o:r id="V:Rule17" type="connector" idref="#Straight Arrow Connector 17"/>
        <o:r id="V:Rule18" type="connector" idref="#Straight Arrow Connector 15"/>
        <o:r id="V:Rule19" type="connector" idref="#Straight Arrow Connector 9"/>
        <o:r id="V:Rule20" type="connector" idref="#Straight Arrow Connector 18"/>
        <o:r id="V:Rule21" type="connector" idref="#Straight Arrow Connector 10"/>
        <o:r id="V:Rule22"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551F"/>
    <w:rPr>
      <w:rFonts w:ascii="Calibri" w:eastAsia="Calibri" w:hAnsi="Calibri" w:cs="Calibri"/>
    </w:rPr>
  </w:style>
  <w:style w:type="paragraph" w:styleId="1">
    <w:name w:val="heading 1"/>
    <w:basedOn w:val="a"/>
    <w:next w:val="a"/>
    <w:link w:val="1Char1"/>
    <w:uiPriority w:val="9"/>
    <w:qFormat/>
    <w:rsid w:val="00B00D9B"/>
    <w:pPr>
      <w:keepNext/>
      <w:keepLines/>
      <w:widowControl/>
      <w:suppressAutoHyphen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l-GR" w:eastAsia="el-GR"/>
    </w:rPr>
  </w:style>
  <w:style w:type="paragraph" w:styleId="2">
    <w:name w:val="heading 2"/>
    <w:basedOn w:val="a"/>
    <w:next w:val="a"/>
    <w:link w:val="2Char1"/>
    <w:uiPriority w:val="9"/>
    <w:unhideWhenUsed/>
    <w:qFormat/>
    <w:rsid w:val="008B0A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B66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9551F"/>
    <w:tblPr>
      <w:tblInd w:w="0" w:type="dxa"/>
      <w:tblCellMar>
        <w:top w:w="0" w:type="dxa"/>
        <w:left w:w="0" w:type="dxa"/>
        <w:bottom w:w="0" w:type="dxa"/>
        <w:right w:w="0" w:type="dxa"/>
      </w:tblCellMar>
    </w:tblPr>
  </w:style>
  <w:style w:type="paragraph" w:styleId="a3">
    <w:name w:val="Body Text"/>
    <w:basedOn w:val="a"/>
    <w:uiPriority w:val="1"/>
    <w:qFormat/>
    <w:rsid w:val="00B9551F"/>
  </w:style>
  <w:style w:type="paragraph" w:customStyle="1" w:styleId="Heading11">
    <w:name w:val="Heading 11"/>
    <w:basedOn w:val="a"/>
    <w:uiPriority w:val="9"/>
    <w:qFormat/>
    <w:rsid w:val="00B9551F"/>
    <w:pPr>
      <w:spacing w:before="45"/>
      <w:ind w:left="3841" w:right="3537"/>
      <w:jc w:val="center"/>
      <w:outlineLvl w:val="1"/>
    </w:pPr>
    <w:rPr>
      <w:b/>
      <w:bCs/>
      <w:sz w:val="28"/>
      <w:szCs w:val="28"/>
    </w:rPr>
  </w:style>
  <w:style w:type="paragraph" w:customStyle="1" w:styleId="Heading21">
    <w:name w:val="Heading 21"/>
    <w:basedOn w:val="a"/>
    <w:link w:val="2Char"/>
    <w:qFormat/>
    <w:rsid w:val="00B9551F"/>
    <w:pPr>
      <w:ind w:left="3841"/>
      <w:outlineLvl w:val="2"/>
    </w:pPr>
    <w:rPr>
      <w:b/>
      <w:bCs/>
      <w:sz w:val="24"/>
      <w:szCs w:val="24"/>
    </w:rPr>
  </w:style>
  <w:style w:type="paragraph" w:customStyle="1" w:styleId="Heading31">
    <w:name w:val="Heading 31"/>
    <w:basedOn w:val="a"/>
    <w:uiPriority w:val="1"/>
    <w:qFormat/>
    <w:rsid w:val="00B9551F"/>
    <w:pPr>
      <w:ind w:left="451"/>
      <w:jc w:val="both"/>
      <w:outlineLvl w:val="3"/>
    </w:pPr>
    <w:rPr>
      <w:b/>
      <w:bCs/>
    </w:rPr>
  </w:style>
  <w:style w:type="paragraph" w:styleId="a4">
    <w:name w:val="List Paragraph"/>
    <w:basedOn w:val="a"/>
    <w:uiPriority w:val="99"/>
    <w:qFormat/>
    <w:rsid w:val="00B9551F"/>
    <w:pPr>
      <w:ind w:left="451"/>
      <w:jc w:val="both"/>
    </w:pPr>
  </w:style>
  <w:style w:type="paragraph" w:customStyle="1" w:styleId="TableParagraph">
    <w:name w:val="Table Paragraph"/>
    <w:basedOn w:val="a"/>
    <w:uiPriority w:val="1"/>
    <w:qFormat/>
    <w:rsid w:val="00B9551F"/>
  </w:style>
  <w:style w:type="paragraph" w:styleId="a5">
    <w:name w:val="Balloon Text"/>
    <w:basedOn w:val="a"/>
    <w:link w:val="Char"/>
    <w:uiPriority w:val="99"/>
    <w:semiHidden/>
    <w:unhideWhenUsed/>
    <w:rsid w:val="00791616"/>
    <w:rPr>
      <w:rFonts w:ascii="Tahoma" w:hAnsi="Tahoma" w:cs="Tahoma"/>
      <w:sz w:val="16"/>
      <w:szCs w:val="16"/>
    </w:rPr>
  </w:style>
  <w:style w:type="character" w:customStyle="1" w:styleId="Char">
    <w:name w:val="Κείμενο πλαισίου Char"/>
    <w:basedOn w:val="a0"/>
    <w:link w:val="a5"/>
    <w:uiPriority w:val="99"/>
    <w:semiHidden/>
    <w:rsid w:val="00791616"/>
    <w:rPr>
      <w:rFonts w:ascii="Tahoma" w:eastAsia="Calibri" w:hAnsi="Tahoma" w:cs="Tahoma"/>
      <w:sz w:val="16"/>
      <w:szCs w:val="16"/>
    </w:rPr>
  </w:style>
  <w:style w:type="character" w:customStyle="1" w:styleId="InternetLink">
    <w:name w:val="Internet Link"/>
    <w:uiPriority w:val="99"/>
    <w:rsid w:val="00791616"/>
    <w:rPr>
      <w:color w:val="0000FF"/>
      <w:u w:val="single"/>
    </w:rPr>
  </w:style>
  <w:style w:type="paragraph" w:styleId="a6">
    <w:name w:val="header"/>
    <w:basedOn w:val="a"/>
    <w:link w:val="Char0"/>
    <w:unhideWhenUsed/>
    <w:rsid w:val="001276BB"/>
    <w:pPr>
      <w:tabs>
        <w:tab w:val="center" w:pos="4153"/>
        <w:tab w:val="right" w:pos="8306"/>
      </w:tabs>
    </w:pPr>
  </w:style>
  <w:style w:type="character" w:customStyle="1" w:styleId="Char0">
    <w:name w:val="Κεφαλίδα Char"/>
    <w:basedOn w:val="a0"/>
    <w:link w:val="a6"/>
    <w:rsid w:val="001276BB"/>
    <w:rPr>
      <w:rFonts w:ascii="Calibri" w:eastAsia="Calibri" w:hAnsi="Calibri" w:cs="Calibri"/>
    </w:rPr>
  </w:style>
  <w:style w:type="paragraph" w:styleId="a7">
    <w:name w:val="footer"/>
    <w:basedOn w:val="a"/>
    <w:link w:val="Char1"/>
    <w:uiPriority w:val="99"/>
    <w:unhideWhenUsed/>
    <w:rsid w:val="001276BB"/>
    <w:pPr>
      <w:tabs>
        <w:tab w:val="center" w:pos="4153"/>
        <w:tab w:val="right" w:pos="8306"/>
      </w:tabs>
    </w:pPr>
  </w:style>
  <w:style w:type="character" w:customStyle="1" w:styleId="Char1">
    <w:name w:val="Υποσέλιδο Char"/>
    <w:basedOn w:val="a0"/>
    <w:link w:val="a7"/>
    <w:uiPriority w:val="99"/>
    <w:rsid w:val="001276BB"/>
    <w:rPr>
      <w:rFonts w:ascii="Calibri" w:eastAsia="Calibri" w:hAnsi="Calibri" w:cs="Calibri"/>
    </w:rPr>
  </w:style>
  <w:style w:type="character" w:styleId="a8">
    <w:name w:val="annotation reference"/>
    <w:basedOn w:val="a0"/>
    <w:uiPriority w:val="99"/>
    <w:unhideWhenUsed/>
    <w:rsid w:val="000B5331"/>
    <w:rPr>
      <w:sz w:val="16"/>
      <w:szCs w:val="16"/>
    </w:rPr>
  </w:style>
  <w:style w:type="paragraph" w:styleId="a9">
    <w:name w:val="annotation text"/>
    <w:basedOn w:val="a"/>
    <w:link w:val="Char2"/>
    <w:uiPriority w:val="99"/>
    <w:unhideWhenUsed/>
    <w:rsid w:val="000B5331"/>
    <w:rPr>
      <w:sz w:val="20"/>
      <w:szCs w:val="20"/>
    </w:rPr>
  </w:style>
  <w:style w:type="character" w:customStyle="1" w:styleId="Char2">
    <w:name w:val="Κείμενο σχολίου Char"/>
    <w:basedOn w:val="a0"/>
    <w:link w:val="a9"/>
    <w:uiPriority w:val="99"/>
    <w:rsid w:val="000B5331"/>
    <w:rPr>
      <w:rFonts w:ascii="Calibri" w:eastAsia="Calibri" w:hAnsi="Calibri" w:cs="Calibri"/>
      <w:sz w:val="20"/>
      <w:szCs w:val="20"/>
    </w:rPr>
  </w:style>
  <w:style w:type="paragraph" w:styleId="aa">
    <w:name w:val="annotation subject"/>
    <w:basedOn w:val="a9"/>
    <w:next w:val="a9"/>
    <w:link w:val="Char3"/>
    <w:uiPriority w:val="99"/>
    <w:semiHidden/>
    <w:unhideWhenUsed/>
    <w:rsid w:val="000B5331"/>
    <w:rPr>
      <w:b/>
      <w:bCs/>
    </w:rPr>
  </w:style>
  <w:style w:type="character" w:customStyle="1" w:styleId="Char3">
    <w:name w:val="Θέμα σχολίου Char"/>
    <w:basedOn w:val="Char2"/>
    <w:link w:val="aa"/>
    <w:uiPriority w:val="99"/>
    <w:semiHidden/>
    <w:rsid w:val="000B5331"/>
    <w:rPr>
      <w:rFonts w:ascii="Calibri" w:eastAsia="Calibri" w:hAnsi="Calibri" w:cs="Calibri"/>
      <w:b/>
      <w:bCs/>
      <w:sz w:val="20"/>
      <w:szCs w:val="20"/>
    </w:rPr>
  </w:style>
  <w:style w:type="character" w:styleId="-">
    <w:name w:val="Hyperlink"/>
    <w:basedOn w:val="a0"/>
    <w:uiPriority w:val="99"/>
    <w:unhideWhenUsed/>
    <w:rsid w:val="000B5331"/>
    <w:rPr>
      <w:color w:val="0000FF" w:themeColor="hyperlink"/>
      <w:u w:val="single"/>
    </w:rPr>
  </w:style>
  <w:style w:type="table" w:styleId="ab">
    <w:name w:val="Table Grid"/>
    <w:basedOn w:val="a1"/>
    <w:uiPriority w:val="59"/>
    <w:rsid w:val="00671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uiPriority w:val="9"/>
    <w:rsid w:val="00B00D9B"/>
    <w:rPr>
      <w:rFonts w:asciiTheme="majorHAnsi" w:eastAsiaTheme="majorEastAsia" w:hAnsiTheme="majorHAnsi" w:cstheme="majorBidi"/>
      <w:b/>
      <w:bCs/>
      <w:color w:val="365F91" w:themeColor="accent1" w:themeShade="BF"/>
      <w:sz w:val="28"/>
      <w:szCs w:val="28"/>
    </w:rPr>
  </w:style>
  <w:style w:type="character" w:customStyle="1" w:styleId="Char4">
    <w:name w:val="Κείμενο υποσημείωσης Char"/>
    <w:basedOn w:val="a0"/>
    <w:link w:val="ac"/>
    <w:rsid w:val="00B00D9B"/>
    <w:rPr>
      <w:rFonts w:ascii="HellasTimes" w:hAnsi="HellasTimes"/>
      <w:sz w:val="28"/>
    </w:rPr>
  </w:style>
  <w:style w:type="character" w:customStyle="1" w:styleId="ad">
    <w:name w:val="Χαρακτήρες υποσημείωσης"/>
    <w:rsid w:val="00B00D9B"/>
    <w:rPr>
      <w:vertAlign w:val="superscript"/>
    </w:rPr>
  </w:style>
  <w:style w:type="character" w:customStyle="1" w:styleId="WW-">
    <w:name w:val="WW-Χαρακτήρες υποσημείωσης"/>
    <w:rsid w:val="00B00D9B"/>
  </w:style>
  <w:style w:type="paragraph" w:styleId="ac">
    <w:name w:val="footnote text"/>
    <w:basedOn w:val="a"/>
    <w:link w:val="Char4"/>
    <w:rsid w:val="00B00D9B"/>
    <w:pPr>
      <w:widowControl/>
      <w:suppressAutoHyphens/>
      <w:autoSpaceDE/>
      <w:autoSpaceDN/>
      <w:spacing w:after="200" w:line="276" w:lineRule="auto"/>
    </w:pPr>
    <w:rPr>
      <w:rFonts w:ascii="HellasTimes" w:eastAsiaTheme="minorHAnsi" w:hAnsi="HellasTimes" w:cstheme="minorBidi"/>
      <w:sz w:val="28"/>
    </w:rPr>
  </w:style>
  <w:style w:type="character" w:customStyle="1" w:styleId="Char10">
    <w:name w:val="Κείμενο υποσημείωσης Char1"/>
    <w:basedOn w:val="a0"/>
    <w:uiPriority w:val="99"/>
    <w:semiHidden/>
    <w:rsid w:val="00B00D9B"/>
    <w:rPr>
      <w:rFonts w:ascii="Calibri" w:eastAsia="Calibri" w:hAnsi="Calibri" w:cs="Calibri"/>
      <w:sz w:val="20"/>
      <w:szCs w:val="20"/>
    </w:rPr>
  </w:style>
  <w:style w:type="character" w:customStyle="1" w:styleId="1Char1">
    <w:name w:val="Επικεφαλίδα 1 Char1"/>
    <w:basedOn w:val="a0"/>
    <w:link w:val="1"/>
    <w:uiPriority w:val="9"/>
    <w:rsid w:val="00B00D9B"/>
    <w:rPr>
      <w:rFonts w:asciiTheme="majorHAnsi" w:eastAsiaTheme="majorEastAsia" w:hAnsiTheme="majorHAnsi" w:cstheme="majorBidi"/>
      <w:b/>
      <w:bCs/>
      <w:color w:val="365F91" w:themeColor="accent1" w:themeShade="BF"/>
      <w:sz w:val="28"/>
      <w:szCs w:val="28"/>
      <w:lang w:val="el-GR" w:eastAsia="el-GR"/>
    </w:rPr>
  </w:style>
  <w:style w:type="character" w:customStyle="1" w:styleId="w-contacts-item-value">
    <w:name w:val="w-contacts-item-value"/>
    <w:basedOn w:val="a0"/>
    <w:rsid w:val="00D367A2"/>
  </w:style>
  <w:style w:type="paragraph" w:customStyle="1" w:styleId="Default">
    <w:name w:val="Default"/>
    <w:rsid w:val="00D367A2"/>
    <w:pPr>
      <w:widowControl/>
      <w:suppressAutoHyphens/>
      <w:autoSpaceDN/>
    </w:pPr>
    <w:rPr>
      <w:rFonts w:ascii="Arial" w:eastAsia="Calibri" w:hAnsi="Arial" w:cs="Arial"/>
      <w:color w:val="000000"/>
      <w:sz w:val="24"/>
      <w:szCs w:val="24"/>
      <w:lang w:val="el-GR" w:eastAsia="zh-CN"/>
    </w:rPr>
  </w:style>
  <w:style w:type="character" w:customStyle="1" w:styleId="Char5">
    <w:name w:val="Σώμα κειμένου Char"/>
    <w:basedOn w:val="a0"/>
    <w:link w:val="TextBody"/>
    <w:rsid w:val="00FB6694"/>
    <w:rPr>
      <w:sz w:val="28"/>
    </w:rPr>
  </w:style>
  <w:style w:type="paragraph" w:customStyle="1" w:styleId="TextBody">
    <w:name w:val="Text Body"/>
    <w:basedOn w:val="a"/>
    <w:link w:val="Char5"/>
    <w:rsid w:val="00FB6694"/>
    <w:pPr>
      <w:widowControl/>
      <w:suppressAutoHyphens/>
      <w:autoSpaceDE/>
      <w:autoSpaceDN/>
      <w:spacing w:after="120" w:line="288" w:lineRule="auto"/>
      <w:jc w:val="both"/>
    </w:pPr>
    <w:rPr>
      <w:rFonts w:asciiTheme="minorHAnsi" w:eastAsiaTheme="minorHAnsi" w:hAnsiTheme="minorHAnsi" w:cstheme="minorBidi"/>
      <w:sz w:val="28"/>
    </w:rPr>
  </w:style>
  <w:style w:type="paragraph" w:customStyle="1" w:styleId="Heading81">
    <w:name w:val="Heading 81"/>
    <w:basedOn w:val="a"/>
    <w:uiPriority w:val="1"/>
    <w:qFormat/>
    <w:rsid w:val="005924DE"/>
    <w:pPr>
      <w:ind w:left="100"/>
      <w:jc w:val="both"/>
      <w:outlineLvl w:val="8"/>
    </w:pPr>
    <w:rPr>
      <w:rFonts w:ascii="Verdana" w:eastAsia="Verdana" w:hAnsi="Verdana" w:cs="Verdana"/>
      <w:b/>
      <w:bCs/>
      <w:sz w:val="20"/>
      <w:szCs w:val="20"/>
    </w:rPr>
  </w:style>
  <w:style w:type="paragraph" w:customStyle="1" w:styleId="Heading71">
    <w:name w:val="Heading 71"/>
    <w:basedOn w:val="a"/>
    <w:link w:val="7Char"/>
    <w:uiPriority w:val="1"/>
    <w:qFormat/>
    <w:rsid w:val="006E0E60"/>
    <w:pPr>
      <w:ind w:left="237"/>
      <w:jc w:val="both"/>
      <w:outlineLvl w:val="7"/>
    </w:pPr>
    <w:rPr>
      <w:rFonts w:ascii="Arial" w:eastAsia="Arial" w:hAnsi="Arial" w:cs="Arial"/>
      <w:sz w:val="21"/>
      <w:szCs w:val="21"/>
    </w:rPr>
  </w:style>
  <w:style w:type="character" w:styleId="ae">
    <w:name w:val="footnote reference"/>
    <w:basedOn w:val="a0"/>
    <w:uiPriority w:val="99"/>
    <w:semiHidden/>
    <w:unhideWhenUsed/>
    <w:rsid w:val="002D3A95"/>
    <w:rPr>
      <w:vertAlign w:val="superscript"/>
    </w:rPr>
  </w:style>
  <w:style w:type="paragraph" w:customStyle="1" w:styleId="af">
    <w:name w:val="ΣτυλΔημοσιότητας"/>
    <w:basedOn w:val="1"/>
    <w:rsid w:val="000B552D"/>
    <w:pPr>
      <w:keepNext w:val="0"/>
      <w:tabs>
        <w:tab w:val="left" w:pos="0"/>
      </w:tabs>
      <w:spacing w:before="0" w:line="360" w:lineRule="auto"/>
      <w:jc w:val="center"/>
    </w:pPr>
    <w:rPr>
      <w:rFonts w:ascii="Calibri" w:eastAsia="Times New Roman" w:hAnsi="Calibri" w:cs="Calibri"/>
      <w:bCs w:val="0"/>
      <w:caps/>
      <w:color w:val="auto"/>
      <w:kern w:val="1"/>
      <w:sz w:val="24"/>
      <w:szCs w:val="24"/>
      <w:lang w:eastAsia="zh-CN"/>
    </w:rPr>
  </w:style>
  <w:style w:type="paragraph" w:customStyle="1" w:styleId="bullets1">
    <w:name w:val="bullets1"/>
    <w:basedOn w:val="a"/>
    <w:qFormat/>
    <w:rsid w:val="005A467B"/>
    <w:pPr>
      <w:widowControl/>
      <w:tabs>
        <w:tab w:val="left" w:pos="993"/>
      </w:tabs>
      <w:suppressAutoHyphens/>
      <w:autoSpaceDE/>
      <w:autoSpaceDN/>
      <w:spacing w:before="120" w:after="120" w:line="320" w:lineRule="atLeast"/>
      <w:ind w:left="993" w:hanging="284"/>
      <w:jc w:val="both"/>
    </w:pPr>
    <w:rPr>
      <w:rFonts w:eastAsiaTheme="minorEastAsia"/>
      <w:szCs w:val="24"/>
      <w:lang w:val="el-GR" w:eastAsia="el-GR"/>
    </w:rPr>
  </w:style>
  <w:style w:type="paragraph" w:customStyle="1" w:styleId="H5-5">
    <w:name w:val="H5-ΑΡΘΡΟ 5"/>
    <w:basedOn w:val="a"/>
    <w:qFormat/>
    <w:rsid w:val="005A467B"/>
    <w:pPr>
      <w:widowControl/>
      <w:suppressAutoHyphens/>
      <w:autoSpaceDE/>
      <w:autoSpaceDN/>
      <w:spacing w:before="120" w:after="120" w:line="320" w:lineRule="atLeast"/>
      <w:ind w:left="709" w:hanging="709"/>
      <w:jc w:val="both"/>
      <w:outlineLvl w:val="4"/>
    </w:pPr>
    <w:rPr>
      <w:rFonts w:eastAsiaTheme="minorEastAsia"/>
      <w:bCs/>
      <w:szCs w:val="24"/>
      <w:lang w:val="el-GR" w:eastAsia="el-GR"/>
    </w:rPr>
  </w:style>
  <w:style w:type="paragraph" w:styleId="20">
    <w:name w:val="Body Text Indent 2"/>
    <w:basedOn w:val="a"/>
    <w:link w:val="2Char0"/>
    <w:uiPriority w:val="99"/>
    <w:semiHidden/>
    <w:unhideWhenUsed/>
    <w:rsid w:val="000517C5"/>
    <w:pPr>
      <w:spacing w:after="120" w:line="480" w:lineRule="auto"/>
      <w:ind w:left="283"/>
    </w:pPr>
  </w:style>
  <w:style w:type="character" w:customStyle="1" w:styleId="2Char0">
    <w:name w:val="Σώμα κείμενου με εσοχή 2 Char"/>
    <w:basedOn w:val="a0"/>
    <w:link w:val="20"/>
    <w:uiPriority w:val="99"/>
    <w:semiHidden/>
    <w:rsid w:val="000517C5"/>
    <w:rPr>
      <w:rFonts w:ascii="Calibri" w:eastAsia="Calibri" w:hAnsi="Calibri" w:cs="Calibri"/>
    </w:rPr>
  </w:style>
  <w:style w:type="paragraph" w:customStyle="1" w:styleId="Style">
    <w:name w:val="Style"/>
    <w:uiPriority w:val="99"/>
    <w:rsid w:val="000517C5"/>
    <w:pPr>
      <w:suppressAutoHyphens/>
      <w:autoSpaceDE/>
      <w:autoSpaceDN/>
      <w:spacing w:after="200" w:line="276" w:lineRule="auto"/>
    </w:pPr>
    <w:rPr>
      <w:rFonts w:eastAsiaTheme="minorEastAsia"/>
      <w:sz w:val="24"/>
      <w:szCs w:val="24"/>
      <w:lang w:val="fr-BE" w:eastAsia="zh-CN"/>
    </w:rPr>
  </w:style>
  <w:style w:type="character" w:customStyle="1" w:styleId="7Char">
    <w:name w:val="Επικεφαλίδα 7 Char"/>
    <w:basedOn w:val="a0"/>
    <w:link w:val="Heading71"/>
    <w:uiPriority w:val="9"/>
    <w:rsid w:val="000D7F87"/>
    <w:rPr>
      <w:rFonts w:ascii="Arial" w:eastAsia="Arial" w:hAnsi="Arial" w:cs="Arial"/>
      <w:sz w:val="21"/>
      <w:szCs w:val="21"/>
    </w:rPr>
  </w:style>
  <w:style w:type="paragraph" w:styleId="af0">
    <w:name w:val="caption"/>
    <w:basedOn w:val="a"/>
    <w:next w:val="a"/>
    <w:qFormat/>
    <w:rsid w:val="00B50988"/>
    <w:pPr>
      <w:widowControl/>
      <w:autoSpaceDE/>
      <w:autoSpaceDN/>
      <w:spacing w:before="120" w:after="120" w:line="320" w:lineRule="atLeast"/>
      <w:jc w:val="both"/>
    </w:pPr>
    <w:rPr>
      <w:rFonts w:ascii="Arial" w:eastAsia="Times New Roman" w:hAnsi="Arial"/>
      <w:b/>
      <w:bCs/>
      <w:sz w:val="20"/>
      <w:szCs w:val="20"/>
      <w:lang w:val="el-GR" w:eastAsia="el-GR"/>
    </w:rPr>
  </w:style>
  <w:style w:type="paragraph" w:styleId="-HTML">
    <w:name w:val="HTML Preformatted"/>
    <w:basedOn w:val="a"/>
    <w:link w:val="-HTMLChar"/>
    <w:uiPriority w:val="99"/>
    <w:rsid w:val="00543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200" w:line="320" w:lineRule="atLeast"/>
      <w:jc w:val="both"/>
    </w:pPr>
    <w:rPr>
      <w:rFonts w:ascii="Verdana" w:eastAsia="Times New Roman" w:hAnsi="Verdana" w:cs="Courier New"/>
      <w:color w:val="000000"/>
      <w:sz w:val="17"/>
      <w:szCs w:val="17"/>
      <w:lang w:val="el-GR" w:eastAsia="el-GR"/>
    </w:rPr>
  </w:style>
  <w:style w:type="character" w:customStyle="1" w:styleId="-HTMLChar">
    <w:name w:val="Προ-διαμορφωμένο HTML Char"/>
    <w:basedOn w:val="a0"/>
    <w:link w:val="-HTML"/>
    <w:uiPriority w:val="99"/>
    <w:rsid w:val="00543FAF"/>
    <w:rPr>
      <w:rFonts w:ascii="Verdana" w:eastAsia="Times New Roman" w:hAnsi="Verdana" w:cs="Courier New"/>
      <w:color w:val="000000"/>
      <w:sz w:val="17"/>
      <w:szCs w:val="17"/>
      <w:lang w:val="el-GR" w:eastAsia="el-GR"/>
    </w:rPr>
  </w:style>
  <w:style w:type="character" w:styleId="af1">
    <w:name w:val="Strong"/>
    <w:basedOn w:val="a0"/>
    <w:uiPriority w:val="22"/>
    <w:qFormat/>
    <w:rsid w:val="00F52D39"/>
    <w:rPr>
      <w:b/>
      <w:bCs/>
    </w:rPr>
  </w:style>
  <w:style w:type="character" w:customStyle="1" w:styleId="af2">
    <w:name w:val="Σύμβολο υποσημείωσης"/>
    <w:rsid w:val="001C3138"/>
    <w:rPr>
      <w:vertAlign w:val="superscript"/>
    </w:rPr>
  </w:style>
  <w:style w:type="character" w:customStyle="1" w:styleId="DeltaViewInsertion">
    <w:name w:val="DeltaView Insertion"/>
    <w:rsid w:val="001C3138"/>
    <w:rPr>
      <w:b/>
      <w:i/>
      <w:spacing w:val="0"/>
      <w:lang w:val="el-GR"/>
    </w:rPr>
  </w:style>
  <w:style w:type="character" w:customStyle="1" w:styleId="NormalBoldChar">
    <w:name w:val="NormalBold Char"/>
    <w:rsid w:val="001C3138"/>
    <w:rPr>
      <w:rFonts w:ascii="Times New Roman" w:eastAsia="Times New Roman" w:hAnsi="Times New Roman" w:cs="Times New Roman"/>
      <w:b/>
      <w:sz w:val="24"/>
      <w:lang w:val="el-GR"/>
    </w:rPr>
  </w:style>
  <w:style w:type="character" w:customStyle="1" w:styleId="af3">
    <w:name w:val="Χαρακτήρες σημείωσης τέλους"/>
    <w:rsid w:val="001C3138"/>
    <w:rPr>
      <w:vertAlign w:val="superscript"/>
    </w:rPr>
  </w:style>
  <w:style w:type="character" w:customStyle="1" w:styleId="10">
    <w:name w:val="Παραπομπή σημείωσης τέλους1"/>
    <w:rsid w:val="001C3138"/>
    <w:rPr>
      <w:vertAlign w:val="superscript"/>
    </w:rPr>
  </w:style>
  <w:style w:type="paragraph" w:customStyle="1" w:styleId="ChapterTitle">
    <w:name w:val="ChapterTitle"/>
    <w:basedOn w:val="a"/>
    <w:next w:val="a"/>
    <w:rsid w:val="001C3138"/>
    <w:pPr>
      <w:keepNext/>
      <w:widowControl/>
      <w:suppressAutoHyphens/>
      <w:autoSpaceDE/>
      <w:autoSpaceDN/>
      <w:spacing w:before="120" w:after="360" w:line="276" w:lineRule="auto"/>
      <w:jc w:val="center"/>
    </w:pPr>
    <w:rPr>
      <w:rFonts w:eastAsia="Times New Roman"/>
      <w:b/>
      <w:kern w:val="1"/>
      <w:lang w:val="el-GR" w:eastAsia="zh-CN"/>
    </w:rPr>
  </w:style>
  <w:style w:type="paragraph" w:customStyle="1" w:styleId="SectionTitle">
    <w:name w:val="SectionTitle"/>
    <w:basedOn w:val="a"/>
    <w:next w:val="1"/>
    <w:rsid w:val="001C3138"/>
    <w:pPr>
      <w:keepNext/>
      <w:widowControl/>
      <w:suppressAutoHyphens/>
      <w:autoSpaceDE/>
      <w:autoSpaceDN/>
      <w:spacing w:before="120" w:after="360" w:line="276" w:lineRule="auto"/>
      <w:ind w:firstLine="397"/>
      <w:jc w:val="center"/>
    </w:pPr>
    <w:rPr>
      <w:rFonts w:eastAsia="Times New Roman"/>
      <w:b/>
      <w:smallCaps/>
      <w:kern w:val="1"/>
      <w:sz w:val="28"/>
      <w:lang w:val="el-GR" w:eastAsia="zh-CN"/>
    </w:rPr>
  </w:style>
  <w:style w:type="paragraph" w:styleId="af4">
    <w:name w:val="endnote text"/>
    <w:basedOn w:val="a"/>
    <w:link w:val="Char6"/>
    <w:rsid w:val="001C3138"/>
    <w:pPr>
      <w:widowControl/>
      <w:suppressAutoHyphens/>
      <w:autoSpaceDE/>
      <w:autoSpaceDN/>
      <w:spacing w:after="200" w:line="276" w:lineRule="auto"/>
      <w:ind w:firstLine="397"/>
      <w:jc w:val="both"/>
    </w:pPr>
    <w:rPr>
      <w:rFonts w:eastAsia="Times New Roman"/>
      <w:kern w:val="1"/>
      <w:sz w:val="20"/>
      <w:szCs w:val="20"/>
      <w:lang w:val="el-GR" w:eastAsia="zh-CN"/>
    </w:rPr>
  </w:style>
  <w:style w:type="character" w:customStyle="1" w:styleId="Char6">
    <w:name w:val="Κείμενο σημείωσης τέλους Char"/>
    <w:basedOn w:val="a0"/>
    <w:link w:val="af4"/>
    <w:rsid w:val="001C3138"/>
    <w:rPr>
      <w:rFonts w:ascii="Calibri" w:eastAsia="Times New Roman" w:hAnsi="Calibri" w:cs="Calibri"/>
      <w:kern w:val="1"/>
      <w:sz w:val="20"/>
      <w:szCs w:val="20"/>
      <w:lang w:val="el-GR" w:eastAsia="zh-CN"/>
    </w:rPr>
  </w:style>
  <w:style w:type="character" w:customStyle="1" w:styleId="2Char1">
    <w:name w:val="Επικεφαλίδα 2 Char1"/>
    <w:basedOn w:val="a0"/>
    <w:link w:val="2"/>
    <w:uiPriority w:val="9"/>
    <w:rsid w:val="008B0AD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B6657"/>
    <w:rPr>
      <w:rFonts w:asciiTheme="majorHAnsi" w:eastAsiaTheme="majorEastAsia" w:hAnsiTheme="majorHAnsi" w:cstheme="majorBidi"/>
      <w:b/>
      <w:bCs/>
      <w:color w:val="4F81BD" w:themeColor="accent1"/>
    </w:rPr>
  </w:style>
  <w:style w:type="paragraph" w:styleId="af5">
    <w:name w:val="TOC Heading"/>
    <w:basedOn w:val="1"/>
    <w:next w:val="a"/>
    <w:uiPriority w:val="39"/>
    <w:semiHidden/>
    <w:unhideWhenUsed/>
    <w:qFormat/>
    <w:rsid w:val="00571A09"/>
    <w:pPr>
      <w:suppressAutoHyphens w:val="0"/>
      <w:outlineLvl w:val="9"/>
    </w:pPr>
    <w:rPr>
      <w:lang w:eastAsia="en-US"/>
    </w:rPr>
  </w:style>
  <w:style w:type="paragraph" w:styleId="11">
    <w:name w:val="toc 1"/>
    <w:basedOn w:val="a"/>
    <w:next w:val="a"/>
    <w:autoRedefine/>
    <w:uiPriority w:val="39"/>
    <w:unhideWhenUsed/>
    <w:rsid w:val="00571A09"/>
    <w:pPr>
      <w:spacing w:after="100"/>
    </w:pPr>
  </w:style>
  <w:style w:type="paragraph" w:styleId="21">
    <w:name w:val="toc 2"/>
    <w:basedOn w:val="a"/>
    <w:next w:val="a"/>
    <w:autoRedefine/>
    <w:uiPriority w:val="39"/>
    <w:unhideWhenUsed/>
    <w:rsid w:val="00571A09"/>
    <w:pPr>
      <w:spacing w:after="100"/>
      <w:ind w:left="220"/>
    </w:pPr>
  </w:style>
  <w:style w:type="paragraph" w:styleId="30">
    <w:name w:val="toc 3"/>
    <w:basedOn w:val="a"/>
    <w:next w:val="a"/>
    <w:autoRedefine/>
    <w:uiPriority w:val="39"/>
    <w:unhideWhenUsed/>
    <w:rsid w:val="00571A09"/>
    <w:pPr>
      <w:spacing w:after="100"/>
      <w:ind w:left="440"/>
    </w:pPr>
  </w:style>
  <w:style w:type="character" w:customStyle="1" w:styleId="2Char">
    <w:name w:val="Επικεφαλίδα 2 Char"/>
    <w:basedOn w:val="a0"/>
    <w:link w:val="Heading21"/>
    <w:rsid w:val="001751AC"/>
    <w:rPr>
      <w:rFonts w:ascii="Calibri" w:eastAsia="Calibri" w:hAnsi="Calibri" w:cs="Calibri"/>
      <w:b/>
      <w:bCs/>
      <w:sz w:val="24"/>
      <w:szCs w:val="24"/>
    </w:rPr>
  </w:style>
  <w:style w:type="character" w:customStyle="1" w:styleId="TabletextCharChar">
    <w:name w:val="Table text Char Char"/>
    <w:link w:val="TabletextChar"/>
    <w:semiHidden/>
    <w:locked/>
    <w:rsid w:val="001751AC"/>
    <w:rPr>
      <w:rFonts w:ascii="Tahoma" w:hAnsi="Tahoma"/>
      <w:sz w:val="24"/>
    </w:rPr>
  </w:style>
  <w:style w:type="paragraph" w:customStyle="1" w:styleId="TabletextChar">
    <w:name w:val="Table text Char"/>
    <w:basedOn w:val="a"/>
    <w:link w:val="TabletextCharChar"/>
    <w:semiHidden/>
    <w:rsid w:val="001751AC"/>
    <w:pPr>
      <w:suppressAutoHyphens/>
      <w:autoSpaceDE/>
      <w:autoSpaceDN/>
      <w:spacing w:after="120" w:line="276" w:lineRule="auto"/>
    </w:pPr>
    <w:rPr>
      <w:rFonts w:ascii="Tahoma" w:eastAsiaTheme="minorHAnsi" w:hAnsi="Tahoma" w:cstheme="minorBidi"/>
      <w:sz w:val="24"/>
    </w:rPr>
  </w:style>
  <w:style w:type="paragraph" w:customStyle="1" w:styleId="Tabletext">
    <w:name w:val="Table text"/>
    <w:basedOn w:val="a"/>
    <w:rsid w:val="001751AC"/>
    <w:pPr>
      <w:suppressAutoHyphens/>
      <w:autoSpaceDE/>
      <w:autoSpaceDN/>
      <w:spacing w:after="200" w:line="276" w:lineRule="auto"/>
      <w:ind w:left="113"/>
    </w:pPr>
    <w:rPr>
      <w:rFonts w:ascii="Tahoma" w:eastAsiaTheme="minorEastAsia" w:hAnsi="Tahoma" w:cstheme="minorBidi"/>
      <w:szCs w:val="24"/>
      <w:lang w:val="el-GR" w:eastAsia="el-GR"/>
    </w:rPr>
  </w:style>
  <w:style w:type="character" w:customStyle="1" w:styleId="Char7">
    <w:name w:val="Τίτλος Char"/>
    <w:basedOn w:val="a0"/>
    <w:link w:val="Footer1"/>
    <w:uiPriority w:val="10"/>
    <w:rsid w:val="001751AC"/>
    <w:rPr>
      <w:rFonts w:asciiTheme="majorHAnsi" w:eastAsiaTheme="majorEastAsia" w:hAnsiTheme="majorHAnsi" w:cstheme="majorBidi"/>
      <w:color w:val="17365D" w:themeColor="text2" w:themeShade="BF"/>
      <w:spacing w:val="5"/>
      <w:sz w:val="52"/>
      <w:szCs w:val="52"/>
    </w:rPr>
  </w:style>
  <w:style w:type="paragraph" w:customStyle="1" w:styleId="Footer1">
    <w:name w:val="Footer1"/>
    <w:basedOn w:val="a"/>
    <w:link w:val="Char7"/>
    <w:uiPriority w:val="10"/>
    <w:rsid w:val="001751AC"/>
    <w:pPr>
      <w:widowControl/>
      <w:tabs>
        <w:tab w:val="center" w:pos="4153"/>
        <w:tab w:val="right" w:pos="8306"/>
      </w:tabs>
      <w:suppressAutoHyphens/>
      <w:autoSpaceDE/>
      <w:autoSpaceDN/>
      <w:spacing w:after="200" w:line="276" w:lineRule="auto"/>
    </w:pPr>
    <w:rPr>
      <w:rFonts w:asciiTheme="majorHAnsi" w:eastAsiaTheme="majorEastAsia" w:hAnsiTheme="majorHAnsi" w:cstheme="majorBidi"/>
      <w:color w:val="17365D" w:themeColor="text2" w:themeShade="BF"/>
      <w:spacing w:val="5"/>
      <w:sz w:val="52"/>
      <w:szCs w:val="52"/>
    </w:rPr>
  </w:style>
  <w:style w:type="paragraph" w:styleId="Web">
    <w:name w:val="Normal (Web)"/>
    <w:basedOn w:val="a"/>
    <w:uiPriority w:val="99"/>
    <w:rsid w:val="001751AC"/>
    <w:pPr>
      <w:widowControl/>
      <w:suppressAutoHyphens/>
      <w:autoSpaceDE/>
      <w:autoSpaceDN/>
      <w:spacing w:before="280" w:after="280" w:line="276" w:lineRule="auto"/>
    </w:pPr>
    <w:rPr>
      <w:rFonts w:asciiTheme="minorHAnsi" w:eastAsiaTheme="minorEastAsia" w:hAnsiTheme="minorHAnsi" w:cstheme="minorBidi"/>
      <w:sz w:val="24"/>
      <w:szCs w:val="24"/>
      <w:lang w:val="el-GR" w:eastAsia="en-GB"/>
    </w:rPr>
  </w:style>
  <w:style w:type="paragraph" w:customStyle="1" w:styleId="PreformattedText">
    <w:name w:val="Preformatted Text"/>
    <w:basedOn w:val="a"/>
    <w:rsid w:val="001751AC"/>
    <w:pPr>
      <w:suppressAutoHyphens/>
      <w:autoSpaceDE/>
      <w:autoSpaceDN/>
      <w:textAlignment w:val="baseline"/>
    </w:pPr>
    <w:rPr>
      <w:rFonts w:ascii="Courier New" w:eastAsia="NSimSun" w:hAnsi="Courier New" w:cs="Courier New"/>
      <w:kern w:val="1"/>
      <w:sz w:val="20"/>
      <w:szCs w:val="20"/>
      <w:lang w:val="el-GR" w:eastAsia="zh-CN" w:bidi="hi-IN"/>
    </w:rPr>
  </w:style>
  <w:style w:type="paragraph" w:customStyle="1" w:styleId="af6">
    <w:name w:val="Προμορφοποιημένο κείμενο"/>
    <w:basedOn w:val="a"/>
    <w:rsid w:val="007B181C"/>
    <w:pPr>
      <w:suppressAutoHyphens/>
      <w:autoSpaceDE/>
      <w:autoSpaceDN/>
    </w:pPr>
    <w:rPr>
      <w:rFonts w:ascii="Courier New" w:eastAsia="NSimSun" w:hAnsi="Courier New" w:cs="Courier New"/>
      <w:sz w:val="20"/>
      <w:szCs w:val="20"/>
      <w:lang w:val="el-GR" w:eastAsia="hi-IN" w:bidi="hi-IN"/>
    </w:rPr>
  </w:style>
</w:styles>
</file>

<file path=word/webSettings.xml><?xml version="1.0" encoding="utf-8"?>
<w:webSettings xmlns:r="http://schemas.openxmlformats.org/officeDocument/2006/relationships" xmlns:w="http://schemas.openxmlformats.org/wordprocessingml/2006/main">
  <w:divs>
    <w:div w:id="137648202">
      <w:bodyDiv w:val="1"/>
      <w:marLeft w:val="0"/>
      <w:marRight w:val="0"/>
      <w:marTop w:val="0"/>
      <w:marBottom w:val="0"/>
      <w:divBdr>
        <w:top w:val="none" w:sz="0" w:space="0" w:color="auto"/>
        <w:left w:val="none" w:sz="0" w:space="0" w:color="auto"/>
        <w:bottom w:val="none" w:sz="0" w:space="0" w:color="auto"/>
        <w:right w:val="none" w:sz="0" w:space="0" w:color="auto"/>
      </w:divBdr>
    </w:div>
    <w:div w:id="217211198">
      <w:bodyDiv w:val="1"/>
      <w:marLeft w:val="0"/>
      <w:marRight w:val="0"/>
      <w:marTop w:val="0"/>
      <w:marBottom w:val="0"/>
      <w:divBdr>
        <w:top w:val="none" w:sz="0" w:space="0" w:color="auto"/>
        <w:left w:val="none" w:sz="0" w:space="0" w:color="auto"/>
        <w:bottom w:val="none" w:sz="0" w:space="0" w:color="auto"/>
        <w:right w:val="none" w:sz="0" w:space="0" w:color="auto"/>
      </w:divBdr>
    </w:div>
    <w:div w:id="269122180">
      <w:bodyDiv w:val="1"/>
      <w:marLeft w:val="0"/>
      <w:marRight w:val="0"/>
      <w:marTop w:val="0"/>
      <w:marBottom w:val="0"/>
      <w:divBdr>
        <w:top w:val="none" w:sz="0" w:space="0" w:color="auto"/>
        <w:left w:val="none" w:sz="0" w:space="0" w:color="auto"/>
        <w:bottom w:val="none" w:sz="0" w:space="0" w:color="auto"/>
        <w:right w:val="none" w:sz="0" w:space="0" w:color="auto"/>
      </w:divBdr>
    </w:div>
    <w:div w:id="313142745">
      <w:bodyDiv w:val="1"/>
      <w:marLeft w:val="0"/>
      <w:marRight w:val="0"/>
      <w:marTop w:val="0"/>
      <w:marBottom w:val="0"/>
      <w:divBdr>
        <w:top w:val="none" w:sz="0" w:space="0" w:color="auto"/>
        <w:left w:val="none" w:sz="0" w:space="0" w:color="auto"/>
        <w:bottom w:val="none" w:sz="0" w:space="0" w:color="auto"/>
        <w:right w:val="none" w:sz="0" w:space="0" w:color="auto"/>
      </w:divBdr>
    </w:div>
    <w:div w:id="352268311">
      <w:bodyDiv w:val="1"/>
      <w:marLeft w:val="0"/>
      <w:marRight w:val="0"/>
      <w:marTop w:val="0"/>
      <w:marBottom w:val="0"/>
      <w:divBdr>
        <w:top w:val="none" w:sz="0" w:space="0" w:color="auto"/>
        <w:left w:val="none" w:sz="0" w:space="0" w:color="auto"/>
        <w:bottom w:val="none" w:sz="0" w:space="0" w:color="auto"/>
        <w:right w:val="none" w:sz="0" w:space="0" w:color="auto"/>
      </w:divBdr>
    </w:div>
    <w:div w:id="361564425">
      <w:bodyDiv w:val="1"/>
      <w:marLeft w:val="0"/>
      <w:marRight w:val="0"/>
      <w:marTop w:val="0"/>
      <w:marBottom w:val="0"/>
      <w:divBdr>
        <w:top w:val="none" w:sz="0" w:space="0" w:color="auto"/>
        <w:left w:val="none" w:sz="0" w:space="0" w:color="auto"/>
        <w:bottom w:val="none" w:sz="0" w:space="0" w:color="auto"/>
        <w:right w:val="none" w:sz="0" w:space="0" w:color="auto"/>
      </w:divBdr>
    </w:div>
    <w:div w:id="363478811">
      <w:bodyDiv w:val="1"/>
      <w:marLeft w:val="0"/>
      <w:marRight w:val="0"/>
      <w:marTop w:val="0"/>
      <w:marBottom w:val="0"/>
      <w:divBdr>
        <w:top w:val="none" w:sz="0" w:space="0" w:color="auto"/>
        <w:left w:val="none" w:sz="0" w:space="0" w:color="auto"/>
        <w:bottom w:val="none" w:sz="0" w:space="0" w:color="auto"/>
        <w:right w:val="none" w:sz="0" w:space="0" w:color="auto"/>
      </w:divBdr>
    </w:div>
    <w:div w:id="404500089">
      <w:bodyDiv w:val="1"/>
      <w:marLeft w:val="0"/>
      <w:marRight w:val="0"/>
      <w:marTop w:val="0"/>
      <w:marBottom w:val="0"/>
      <w:divBdr>
        <w:top w:val="none" w:sz="0" w:space="0" w:color="auto"/>
        <w:left w:val="none" w:sz="0" w:space="0" w:color="auto"/>
        <w:bottom w:val="none" w:sz="0" w:space="0" w:color="auto"/>
        <w:right w:val="none" w:sz="0" w:space="0" w:color="auto"/>
      </w:divBdr>
    </w:div>
    <w:div w:id="416757577">
      <w:bodyDiv w:val="1"/>
      <w:marLeft w:val="0"/>
      <w:marRight w:val="0"/>
      <w:marTop w:val="0"/>
      <w:marBottom w:val="0"/>
      <w:divBdr>
        <w:top w:val="none" w:sz="0" w:space="0" w:color="auto"/>
        <w:left w:val="none" w:sz="0" w:space="0" w:color="auto"/>
        <w:bottom w:val="none" w:sz="0" w:space="0" w:color="auto"/>
        <w:right w:val="none" w:sz="0" w:space="0" w:color="auto"/>
      </w:divBdr>
    </w:div>
    <w:div w:id="422537317">
      <w:bodyDiv w:val="1"/>
      <w:marLeft w:val="0"/>
      <w:marRight w:val="0"/>
      <w:marTop w:val="0"/>
      <w:marBottom w:val="0"/>
      <w:divBdr>
        <w:top w:val="none" w:sz="0" w:space="0" w:color="auto"/>
        <w:left w:val="none" w:sz="0" w:space="0" w:color="auto"/>
        <w:bottom w:val="none" w:sz="0" w:space="0" w:color="auto"/>
        <w:right w:val="none" w:sz="0" w:space="0" w:color="auto"/>
      </w:divBdr>
    </w:div>
    <w:div w:id="436751395">
      <w:bodyDiv w:val="1"/>
      <w:marLeft w:val="0"/>
      <w:marRight w:val="0"/>
      <w:marTop w:val="0"/>
      <w:marBottom w:val="0"/>
      <w:divBdr>
        <w:top w:val="none" w:sz="0" w:space="0" w:color="auto"/>
        <w:left w:val="none" w:sz="0" w:space="0" w:color="auto"/>
        <w:bottom w:val="none" w:sz="0" w:space="0" w:color="auto"/>
        <w:right w:val="none" w:sz="0" w:space="0" w:color="auto"/>
      </w:divBdr>
    </w:div>
    <w:div w:id="522717221">
      <w:bodyDiv w:val="1"/>
      <w:marLeft w:val="0"/>
      <w:marRight w:val="0"/>
      <w:marTop w:val="0"/>
      <w:marBottom w:val="0"/>
      <w:divBdr>
        <w:top w:val="none" w:sz="0" w:space="0" w:color="auto"/>
        <w:left w:val="none" w:sz="0" w:space="0" w:color="auto"/>
        <w:bottom w:val="none" w:sz="0" w:space="0" w:color="auto"/>
        <w:right w:val="none" w:sz="0" w:space="0" w:color="auto"/>
      </w:divBdr>
    </w:div>
    <w:div w:id="568346928">
      <w:bodyDiv w:val="1"/>
      <w:marLeft w:val="0"/>
      <w:marRight w:val="0"/>
      <w:marTop w:val="0"/>
      <w:marBottom w:val="0"/>
      <w:divBdr>
        <w:top w:val="none" w:sz="0" w:space="0" w:color="auto"/>
        <w:left w:val="none" w:sz="0" w:space="0" w:color="auto"/>
        <w:bottom w:val="none" w:sz="0" w:space="0" w:color="auto"/>
        <w:right w:val="none" w:sz="0" w:space="0" w:color="auto"/>
      </w:divBdr>
    </w:div>
    <w:div w:id="588076878">
      <w:bodyDiv w:val="1"/>
      <w:marLeft w:val="0"/>
      <w:marRight w:val="0"/>
      <w:marTop w:val="0"/>
      <w:marBottom w:val="0"/>
      <w:divBdr>
        <w:top w:val="none" w:sz="0" w:space="0" w:color="auto"/>
        <w:left w:val="none" w:sz="0" w:space="0" w:color="auto"/>
        <w:bottom w:val="none" w:sz="0" w:space="0" w:color="auto"/>
        <w:right w:val="none" w:sz="0" w:space="0" w:color="auto"/>
      </w:divBdr>
    </w:div>
    <w:div w:id="627124961">
      <w:bodyDiv w:val="1"/>
      <w:marLeft w:val="0"/>
      <w:marRight w:val="0"/>
      <w:marTop w:val="0"/>
      <w:marBottom w:val="0"/>
      <w:divBdr>
        <w:top w:val="none" w:sz="0" w:space="0" w:color="auto"/>
        <w:left w:val="none" w:sz="0" w:space="0" w:color="auto"/>
        <w:bottom w:val="none" w:sz="0" w:space="0" w:color="auto"/>
        <w:right w:val="none" w:sz="0" w:space="0" w:color="auto"/>
      </w:divBdr>
    </w:div>
    <w:div w:id="643892322">
      <w:bodyDiv w:val="1"/>
      <w:marLeft w:val="0"/>
      <w:marRight w:val="0"/>
      <w:marTop w:val="0"/>
      <w:marBottom w:val="0"/>
      <w:divBdr>
        <w:top w:val="none" w:sz="0" w:space="0" w:color="auto"/>
        <w:left w:val="none" w:sz="0" w:space="0" w:color="auto"/>
        <w:bottom w:val="none" w:sz="0" w:space="0" w:color="auto"/>
        <w:right w:val="none" w:sz="0" w:space="0" w:color="auto"/>
      </w:divBdr>
    </w:div>
    <w:div w:id="660039793">
      <w:bodyDiv w:val="1"/>
      <w:marLeft w:val="0"/>
      <w:marRight w:val="0"/>
      <w:marTop w:val="0"/>
      <w:marBottom w:val="0"/>
      <w:divBdr>
        <w:top w:val="none" w:sz="0" w:space="0" w:color="auto"/>
        <w:left w:val="none" w:sz="0" w:space="0" w:color="auto"/>
        <w:bottom w:val="none" w:sz="0" w:space="0" w:color="auto"/>
        <w:right w:val="none" w:sz="0" w:space="0" w:color="auto"/>
      </w:divBdr>
    </w:div>
    <w:div w:id="781263606">
      <w:bodyDiv w:val="1"/>
      <w:marLeft w:val="0"/>
      <w:marRight w:val="0"/>
      <w:marTop w:val="0"/>
      <w:marBottom w:val="0"/>
      <w:divBdr>
        <w:top w:val="none" w:sz="0" w:space="0" w:color="auto"/>
        <w:left w:val="none" w:sz="0" w:space="0" w:color="auto"/>
        <w:bottom w:val="none" w:sz="0" w:space="0" w:color="auto"/>
        <w:right w:val="none" w:sz="0" w:space="0" w:color="auto"/>
      </w:divBdr>
    </w:div>
    <w:div w:id="931622506">
      <w:bodyDiv w:val="1"/>
      <w:marLeft w:val="0"/>
      <w:marRight w:val="0"/>
      <w:marTop w:val="0"/>
      <w:marBottom w:val="0"/>
      <w:divBdr>
        <w:top w:val="none" w:sz="0" w:space="0" w:color="auto"/>
        <w:left w:val="none" w:sz="0" w:space="0" w:color="auto"/>
        <w:bottom w:val="none" w:sz="0" w:space="0" w:color="auto"/>
        <w:right w:val="none" w:sz="0" w:space="0" w:color="auto"/>
      </w:divBdr>
    </w:div>
    <w:div w:id="1014919392">
      <w:bodyDiv w:val="1"/>
      <w:marLeft w:val="0"/>
      <w:marRight w:val="0"/>
      <w:marTop w:val="0"/>
      <w:marBottom w:val="0"/>
      <w:divBdr>
        <w:top w:val="none" w:sz="0" w:space="0" w:color="auto"/>
        <w:left w:val="none" w:sz="0" w:space="0" w:color="auto"/>
        <w:bottom w:val="none" w:sz="0" w:space="0" w:color="auto"/>
        <w:right w:val="none" w:sz="0" w:space="0" w:color="auto"/>
      </w:divBdr>
    </w:div>
    <w:div w:id="1125462491">
      <w:bodyDiv w:val="1"/>
      <w:marLeft w:val="0"/>
      <w:marRight w:val="0"/>
      <w:marTop w:val="0"/>
      <w:marBottom w:val="0"/>
      <w:divBdr>
        <w:top w:val="none" w:sz="0" w:space="0" w:color="auto"/>
        <w:left w:val="none" w:sz="0" w:space="0" w:color="auto"/>
        <w:bottom w:val="none" w:sz="0" w:space="0" w:color="auto"/>
        <w:right w:val="none" w:sz="0" w:space="0" w:color="auto"/>
      </w:divBdr>
    </w:div>
    <w:div w:id="1156799893">
      <w:bodyDiv w:val="1"/>
      <w:marLeft w:val="0"/>
      <w:marRight w:val="0"/>
      <w:marTop w:val="0"/>
      <w:marBottom w:val="0"/>
      <w:divBdr>
        <w:top w:val="none" w:sz="0" w:space="0" w:color="auto"/>
        <w:left w:val="none" w:sz="0" w:space="0" w:color="auto"/>
        <w:bottom w:val="none" w:sz="0" w:space="0" w:color="auto"/>
        <w:right w:val="none" w:sz="0" w:space="0" w:color="auto"/>
      </w:divBdr>
    </w:div>
    <w:div w:id="1351029932">
      <w:bodyDiv w:val="1"/>
      <w:marLeft w:val="0"/>
      <w:marRight w:val="0"/>
      <w:marTop w:val="0"/>
      <w:marBottom w:val="0"/>
      <w:divBdr>
        <w:top w:val="none" w:sz="0" w:space="0" w:color="auto"/>
        <w:left w:val="none" w:sz="0" w:space="0" w:color="auto"/>
        <w:bottom w:val="none" w:sz="0" w:space="0" w:color="auto"/>
        <w:right w:val="none" w:sz="0" w:space="0" w:color="auto"/>
      </w:divBdr>
      <w:divsChild>
        <w:div w:id="238252929">
          <w:marLeft w:val="0"/>
          <w:marRight w:val="0"/>
          <w:marTop w:val="0"/>
          <w:marBottom w:val="0"/>
          <w:divBdr>
            <w:top w:val="none" w:sz="0" w:space="0" w:color="auto"/>
            <w:left w:val="none" w:sz="0" w:space="0" w:color="auto"/>
            <w:bottom w:val="none" w:sz="0" w:space="0" w:color="auto"/>
            <w:right w:val="none" w:sz="0" w:space="0" w:color="auto"/>
          </w:divBdr>
        </w:div>
        <w:div w:id="765272309">
          <w:marLeft w:val="0"/>
          <w:marRight w:val="0"/>
          <w:marTop w:val="0"/>
          <w:marBottom w:val="0"/>
          <w:divBdr>
            <w:top w:val="none" w:sz="0" w:space="0" w:color="auto"/>
            <w:left w:val="none" w:sz="0" w:space="0" w:color="auto"/>
            <w:bottom w:val="none" w:sz="0" w:space="0" w:color="auto"/>
            <w:right w:val="none" w:sz="0" w:space="0" w:color="auto"/>
          </w:divBdr>
        </w:div>
        <w:div w:id="919287981">
          <w:marLeft w:val="0"/>
          <w:marRight w:val="0"/>
          <w:marTop w:val="0"/>
          <w:marBottom w:val="0"/>
          <w:divBdr>
            <w:top w:val="none" w:sz="0" w:space="0" w:color="auto"/>
            <w:left w:val="none" w:sz="0" w:space="0" w:color="auto"/>
            <w:bottom w:val="none" w:sz="0" w:space="0" w:color="auto"/>
            <w:right w:val="none" w:sz="0" w:space="0" w:color="auto"/>
          </w:divBdr>
        </w:div>
        <w:div w:id="1873378740">
          <w:marLeft w:val="0"/>
          <w:marRight w:val="0"/>
          <w:marTop w:val="0"/>
          <w:marBottom w:val="0"/>
          <w:divBdr>
            <w:top w:val="none" w:sz="0" w:space="0" w:color="auto"/>
            <w:left w:val="none" w:sz="0" w:space="0" w:color="auto"/>
            <w:bottom w:val="none" w:sz="0" w:space="0" w:color="auto"/>
            <w:right w:val="none" w:sz="0" w:space="0" w:color="auto"/>
          </w:divBdr>
        </w:div>
      </w:divsChild>
    </w:div>
    <w:div w:id="1443037947">
      <w:bodyDiv w:val="1"/>
      <w:marLeft w:val="0"/>
      <w:marRight w:val="0"/>
      <w:marTop w:val="0"/>
      <w:marBottom w:val="0"/>
      <w:divBdr>
        <w:top w:val="none" w:sz="0" w:space="0" w:color="auto"/>
        <w:left w:val="none" w:sz="0" w:space="0" w:color="auto"/>
        <w:bottom w:val="none" w:sz="0" w:space="0" w:color="auto"/>
        <w:right w:val="none" w:sz="0" w:space="0" w:color="auto"/>
      </w:divBdr>
    </w:div>
    <w:div w:id="1487697537">
      <w:bodyDiv w:val="1"/>
      <w:marLeft w:val="0"/>
      <w:marRight w:val="0"/>
      <w:marTop w:val="0"/>
      <w:marBottom w:val="0"/>
      <w:divBdr>
        <w:top w:val="none" w:sz="0" w:space="0" w:color="auto"/>
        <w:left w:val="none" w:sz="0" w:space="0" w:color="auto"/>
        <w:bottom w:val="none" w:sz="0" w:space="0" w:color="auto"/>
        <w:right w:val="none" w:sz="0" w:space="0" w:color="auto"/>
      </w:divBdr>
    </w:div>
    <w:div w:id="1492598137">
      <w:bodyDiv w:val="1"/>
      <w:marLeft w:val="0"/>
      <w:marRight w:val="0"/>
      <w:marTop w:val="0"/>
      <w:marBottom w:val="0"/>
      <w:divBdr>
        <w:top w:val="none" w:sz="0" w:space="0" w:color="auto"/>
        <w:left w:val="none" w:sz="0" w:space="0" w:color="auto"/>
        <w:bottom w:val="none" w:sz="0" w:space="0" w:color="auto"/>
        <w:right w:val="none" w:sz="0" w:space="0" w:color="auto"/>
      </w:divBdr>
    </w:div>
    <w:div w:id="1606767414">
      <w:bodyDiv w:val="1"/>
      <w:marLeft w:val="0"/>
      <w:marRight w:val="0"/>
      <w:marTop w:val="0"/>
      <w:marBottom w:val="0"/>
      <w:divBdr>
        <w:top w:val="none" w:sz="0" w:space="0" w:color="auto"/>
        <w:left w:val="none" w:sz="0" w:space="0" w:color="auto"/>
        <w:bottom w:val="none" w:sz="0" w:space="0" w:color="auto"/>
        <w:right w:val="none" w:sz="0" w:space="0" w:color="auto"/>
      </w:divBdr>
    </w:div>
    <w:div w:id="1778912422">
      <w:bodyDiv w:val="1"/>
      <w:marLeft w:val="0"/>
      <w:marRight w:val="0"/>
      <w:marTop w:val="0"/>
      <w:marBottom w:val="0"/>
      <w:divBdr>
        <w:top w:val="none" w:sz="0" w:space="0" w:color="auto"/>
        <w:left w:val="none" w:sz="0" w:space="0" w:color="auto"/>
        <w:bottom w:val="none" w:sz="0" w:space="0" w:color="auto"/>
        <w:right w:val="none" w:sz="0" w:space="0" w:color="auto"/>
      </w:divBdr>
    </w:div>
    <w:div w:id="1791824503">
      <w:bodyDiv w:val="1"/>
      <w:marLeft w:val="0"/>
      <w:marRight w:val="0"/>
      <w:marTop w:val="0"/>
      <w:marBottom w:val="0"/>
      <w:divBdr>
        <w:top w:val="none" w:sz="0" w:space="0" w:color="auto"/>
        <w:left w:val="none" w:sz="0" w:space="0" w:color="auto"/>
        <w:bottom w:val="none" w:sz="0" w:space="0" w:color="auto"/>
        <w:right w:val="none" w:sz="0" w:space="0" w:color="auto"/>
      </w:divBdr>
    </w:div>
    <w:div w:id="1800760283">
      <w:bodyDiv w:val="1"/>
      <w:marLeft w:val="0"/>
      <w:marRight w:val="0"/>
      <w:marTop w:val="0"/>
      <w:marBottom w:val="0"/>
      <w:divBdr>
        <w:top w:val="none" w:sz="0" w:space="0" w:color="auto"/>
        <w:left w:val="none" w:sz="0" w:space="0" w:color="auto"/>
        <w:bottom w:val="none" w:sz="0" w:space="0" w:color="auto"/>
        <w:right w:val="none" w:sz="0" w:space="0" w:color="auto"/>
      </w:divBdr>
    </w:div>
    <w:div w:id="1854686136">
      <w:bodyDiv w:val="1"/>
      <w:marLeft w:val="0"/>
      <w:marRight w:val="0"/>
      <w:marTop w:val="0"/>
      <w:marBottom w:val="0"/>
      <w:divBdr>
        <w:top w:val="none" w:sz="0" w:space="0" w:color="auto"/>
        <w:left w:val="none" w:sz="0" w:space="0" w:color="auto"/>
        <w:bottom w:val="none" w:sz="0" w:space="0" w:color="auto"/>
        <w:right w:val="none" w:sz="0" w:space="0" w:color="auto"/>
      </w:divBdr>
    </w:div>
    <w:div w:id="1908614399">
      <w:bodyDiv w:val="1"/>
      <w:marLeft w:val="0"/>
      <w:marRight w:val="0"/>
      <w:marTop w:val="0"/>
      <w:marBottom w:val="0"/>
      <w:divBdr>
        <w:top w:val="none" w:sz="0" w:space="0" w:color="auto"/>
        <w:left w:val="none" w:sz="0" w:space="0" w:color="auto"/>
        <w:bottom w:val="none" w:sz="0" w:space="0" w:color="auto"/>
        <w:right w:val="none" w:sz="0" w:space="0" w:color="auto"/>
      </w:divBdr>
    </w:div>
    <w:div w:id="1908765767">
      <w:bodyDiv w:val="1"/>
      <w:marLeft w:val="0"/>
      <w:marRight w:val="0"/>
      <w:marTop w:val="0"/>
      <w:marBottom w:val="0"/>
      <w:divBdr>
        <w:top w:val="none" w:sz="0" w:space="0" w:color="auto"/>
        <w:left w:val="none" w:sz="0" w:space="0" w:color="auto"/>
        <w:bottom w:val="none" w:sz="0" w:space="0" w:color="auto"/>
        <w:right w:val="none" w:sz="0" w:space="0" w:color="auto"/>
      </w:divBdr>
    </w:div>
    <w:div w:id="1970351812">
      <w:bodyDiv w:val="1"/>
      <w:marLeft w:val="0"/>
      <w:marRight w:val="0"/>
      <w:marTop w:val="0"/>
      <w:marBottom w:val="0"/>
      <w:divBdr>
        <w:top w:val="none" w:sz="0" w:space="0" w:color="auto"/>
        <w:left w:val="none" w:sz="0" w:space="0" w:color="auto"/>
        <w:bottom w:val="none" w:sz="0" w:space="0" w:color="auto"/>
        <w:right w:val="none" w:sz="0" w:space="0" w:color="auto"/>
      </w:divBdr>
    </w:div>
    <w:div w:id="1979795339">
      <w:bodyDiv w:val="1"/>
      <w:marLeft w:val="0"/>
      <w:marRight w:val="0"/>
      <w:marTop w:val="0"/>
      <w:marBottom w:val="0"/>
      <w:divBdr>
        <w:top w:val="none" w:sz="0" w:space="0" w:color="auto"/>
        <w:left w:val="none" w:sz="0" w:space="0" w:color="auto"/>
        <w:bottom w:val="none" w:sz="0" w:space="0" w:color="auto"/>
        <w:right w:val="none" w:sz="0" w:space="0" w:color="auto"/>
      </w:divBdr>
      <w:divsChild>
        <w:div w:id="439423631">
          <w:marLeft w:val="0"/>
          <w:marRight w:val="0"/>
          <w:marTop w:val="0"/>
          <w:marBottom w:val="0"/>
          <w:divBdr>
            <w:top w:val="none" w:sz="0" w:space="0" w:color="auto"/>
            <w:left w:val="none" w:sz="0" w:space="0" w:color="auto"/>
            <w:bottom w:val="none" w:sz="0" w:space="0" w:color="auto"/>
            <w:right w:val="none" w:sz="0" w:space="0" w:color="auto"/>
          </w:divBdr>
        </w:div>
        <w:div w:id="534853252">
          <w:marLeft w:val="0"/>
          <w:marRight w:val="0"/>
          <w:marTop w:val="0"/>
          <w:marBottom w:val="0"/>
          <w:divBdr>
            <w:top w:val="none" w:sz="0" w:space="0" w:color="auto"/>
            <w:left w:val="none" w:sz="0" w:space="0" w:color="auto"/>
            <w:bottom w:val="none" w:sz="0" w:space="0" w:color="auto"/>
            <w:right w:val="none" w:sz="0" w:space="0" w:color="auto"/>
          </w:divBdr>
        </w:div>
        <w:div w:id="947781913">
          <w:marLeft w:val="0"/>
          <w:marRight w:val="0"/>
          <w:marTop w:val="0"/>
          <w:marBottom w:val="0"/>
          <w:divBdr>
            <w:top w:val="none" w:sz="0" w:space="0" w:color="auto"/>
            <w:left w:val="none" w:sz="0" w:space="0" w:color="auto"/>
            <w:bottom w:val="none" w:sz="0" w:space="0" w:color="auto"/>
            <w:right w:val="none" w:sz="0" w:space="0" w:color="auto"/>
          </w:divBdr>
        </w:div>
        <w:div w:id="952319702">
          <w:marLeft w:val="0"/>
          <w:marRight w:val="0"/>
          <w:marTop w:val="0"/>
          <w:marBottom w:val="0"/>
          <w:divBdr>
            <w:top w:val="none" w:sz="0" w:space="0" w:color="auto"/>
            <w:left w:val="none" w:sz="0" w:space="0" w:color="auto"/>
            <w:bottom w:val="none" w:sz="0" w:space="0" w:color="auto"/>
            <w:right w:val="none" w:sz="0" w:space="0" w:color="auto"/>
          </w:divBdr>
        </w:div>
        <w:div w:id="1167524839">
          <w:marLeft w:val="0"/>
          <w:marRight w:val="0"/>
          <w:marTop w:val="0"/>
          <w:marBottom w:val="0"/>
          <w:divBdr>
            <w:top w:val="none" w:sz="0" w:space="0" w:color="auto"/>
            <w:left w:val="none" w:sz="0" w:space="0" w:color="auto"/>
            <w:bottom w:val="none" w:sz="0" w:space="0" w:color="auto"/>
            <w:right w:val="none" w:sz="0" w:space="0" w:color="auto"/>
          </w:divBdr>
        </w:div>
        <w:div w:id="1997370023">
          <w:marLeft w:val="0"/>
          <w:marRight w:val="0"/>
          <w:marTop w:val="0"/>
          <w:marBottom w:val="0"/>
          <w:divBdr>
            <w:top w:val="none" w:sz="0" w:space="0" w:color="auto"/>
            <w:left w:val="none" w:sz="0" w:space="0" w:color="auto"/>
            <w:bottom w:val="none" w:sz="0" w:space="0" w:color="auto"/>
            <w:right w:val="none" w:sz="0" w:space="0" w:color="auto"/>
          </w:divBdr>
        </w:div>
      </w:divsChild>
    </w:div>
    <w:div w:id="1981887504">
      <w:bodyDiv w:val="1"/>
      <w:marLeft w:val="0"/>
      <w:marRight w:val="0"/>
      <w:marTop w:val="0"/>
      <w:marBottom w:val="0"/>
      <w:divBdr>
        <w:top w:val="none" w:sz="0" w:space="0" w:color="auto"/>
        <w:left w:val="none" w:sz="0" w:space="0" w:color="auto"/>
        <w:bottom w:val="none" w:sz="0" w:space="0" w:color="auto"/>
        <w:right w:val="none" w:sz="0" w:space="0" w:color="auto"/>
      </w:divBdr>
    </w:div>
    <w:div w:id="2031490805">
      <w:bodyDiv w:val="1"/>
      <w:marLeft w:val="0"/>
      <w:marRight w:val="0"/>
      <w:marTop w:val="0"/>
      <w:marBottom w:val="0"/>
      <w:divBdr>
        <w:top w:val="none" w:sz="0" w:space="0" w:color="auto"/>
        <w:left w:val="none" w:sz="0" w:space="0" w:color="auto"/>
        <w:bottom w:val="none" w:sz="0" w:space="0" w:color="auto"/>
        <w:right w:val="none" w:sz="0" w:space="0" w:color="auto"/>
      </w:divBdr>
    </w:div>
    <w:div w:id="2042901834">
      <w:bodyDiv w:val="1"/>
      <w:marLeft w:val="0"/>
      <w:marRight w:val="0"/>
      <w:marTop w:val="0"/>
      <w:marBottom w:val="0"/>
      <w:divBdr>
        <w:top w:val="none" w:sz="0" w:space="0" w:color="auto"/>
        <w:left w:val="none" w:sz="0" w:space="0" w:color="auto"/>
        <w:bottom w:val="none" w:sz="0" w:space="0" w:color="auto"/>
        <w:right w:val="none" w:sz="0" w:space="0" w:color="auto"/>
      </w:divBdr>
    </w:div>
    <w:div w:id="210005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560C-2F57-412F-A05B-45E67245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38</Pages>
  <Words>7128</Words>
  <Characters>38492</Characters>
  <Application>Microsoft Office Word</Application>
  <DocSecurity>0</DocSecurity>
  <Lines>320</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ΣΥΝΟΠΤΙΚΟΣ ΔΙΑΓΩΝΙΣΜΟΣ ΑΝΑΘΕΣΗΣ ΥΠΗΡΕΣΙΩΝ συντήρησης του πληροφοριακού συστήματος ηλεκτρονικής έκδοσης αδειών</vt:lpstr>
      <vt:lpstr>ΣΥΝΟΠΤΙΚΟΣ ΔΙΑΓΩΝΙΣΜΟΣ ΑΝΑΘΕΣΗΣ ΥΠΗΡΕΣΙΩΝ συντήρησης του πληροφοριακού συστήματος ηλεκτρονικής έκδοσης αδειών</vt:lpstr>
    </vt:vector>
  </TitlesOfParts>
  <Company>TEE</Company>
  <LinksUpToDate>false</LinksUpToDate>
  <CharactersWithSpaces>45529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ΣΥΝΟΠΤΙΚΟΣ ΔΙΑΓΩΝΙΣΜΟΣ ΑΝΑΘΕΣΗΣ ΥΠΗΡΕΣΙΩΝ συντήρησης του πληροφοριακού συστήματος ηλεκτρονικής έκδοσης αδειών</dc:title>
  <dc:creator>Θάνος Καϊμακάμης</dc:creator>
  <cp:lastModifiedBy>ekper</cp:lastModifiedBy>
  <cp:revision>28</cp:revision>
  <cp:lastPrinted>2020-05-27T09:30:00Z</cp:lastPrinted>
  <dcterms:created xsi:type="dcterms:W3CDTF">2020-05-26T06:18:00Z</dcterms:created>
  <dcterms:modified xsi:type="dcterms:W3CDTF">2020-05-27T10:33:00Z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2013</vt:lpwstr>
  </property>
  <property fmtid="{D5CDD505-2E9C-101B-9397-08002B2CF9AE}" pid="4" name="LastSaved">
    <vt:filetime>2017-05-16T00:00:00Z</vt:filetime>
  </property>
</Properties>
</file>